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3C20" w14:textId="77777777" w:rsidR="0043222B" w:rsidRDefault="0043222B" w:rsidP="0043222B">
      <w:pPr>
        <w:jc w:val="center"/>
      </w:pPr>
    </w:p>
    <w:p w14:paraId="370C8070" w14:textId="77777777" w:rsidR="0043222B" w:rsidRDefault="0043222B" w:rsidP="0043222B">
      <w:pPr>
        <w:pStyle w:val="Heading1"/>
        <w:jc w:val="center"/>
        <w:rPr>
          <w:sz w:val="120"/>
          <w:szCs w:val="120"/>
        </w:rPr>
      </w:pPr>
      <w:r>
        <w:rPr>
          <w:sz w:val="120"/>
          <w:szCs w:val="120"/>
        </w:rPr>
        <w:t xml:space="preserve">GDPR </w:t>
      </w:r>
      <w:r w:rsidRPr="0043749D">
        <w:rPr>
          <w:sz w:val="120"/>
          <w:szCs w:val="120"/>
        </w:rPr>
        <w:t xml:space="preserve">Privacy Notice </w:t>
      </w:r>
      <w:r>
        <w:rPr>
          <w:sz w:val="120"/>
          <w:szCs w:val="120"/>
        </w:rPr>
        <w:t>for pupils</w:t>
      </w:r>
    </w:p>
    <w:p w14:paraId="5E81737C" w14:textId="75A80D2B" w:rsidR="0043222B" w:rsidRDefault="0043222B" w:rsidP="0043222B">
      <w:pPr>
        <w:pStyle w:val="Heading1"/>
        <w:jc w:val="center"/>
        <w:rPr>
          <w:sz w:val="120"/>
          <w:szCs w:val="120"/>
        </w:rPr>
      </w:pPr>
      <w:r w:rsidRPr="0043749D">
        <w:rPr>
          <w:sz w:val="120"/>
          <w:szCs w:val="120"/>
        </w:rPr>
        <w:t>How We Use Pupil Information</w:t>
      </w:r>
    </w:p>
    <w:p w14:paraId="79AA711A" w14:textId="77777777" w:rsidR="0043222B" w:rsidRPr="0043222B" w:rsidRDefault="0043222B" w:rsidP="0043222B">
      <w:pPr>
        <w:rPr>
          <w:lang w:eastAsia="en-GB"/>
        </w:rPr>
      </w:pPr>
    </w:p>
    <w:p w14:paraId="7DD56B60" w14:textId="77777777" w:rsidR="0043222B" w:rsidRPr="00271BA6" w:rsidRDefault="0043222B" w:rsidP="0043222B">
      <w:pPr>
        <w:jc w:val="center"/>
        <w:rPr>
          <w:rStyle w:val="Heading2Char"/>
          <w:sz w:val="96"/>
          <w:szCs w:val="96"/>
        </w:rPr>
      </w:pPr>
      <w:r w:rsidRPr="00271BA6">
        <w:rPr>
          <w:rStyle w:val="Heading2Char"/>
          <w:sz w:val="96"/>
          <w:szCs w:val="96"/>
        </w:rPr>
        <w:t>Brindishe Schools</w:t>
      </w:r>
    </w:p>
    <w:p w14:paraId="3671A95B" w14:textId="77777777" w:rsidR="0043222B" w:rsidRPr="0043749D" w:rsidRDefault="0043222B" w:rsidP="0043222B"/>
    <w:p w14:paraId="6D0FAFD8" w14:textId="2FB4CDCB" w:rsidR="0043222B" w:rsidRPr="00271BA6" w:rsidRDefault="0043222B" w:rsidP="0043222B">
      <w:pPr>
        <w:jc w:val="center"/>
        <w:rPr>
          <w:rStyle w:val="Heading2Char"/>
          <w:sz w:val="48"/>
          <w:szCs w:val="48"/>
        </w:rPr>
      </w:pPr>
      <w:r w:rsidRPr="00271BA6">
        <w:rPr>
          <w:rStyle w:val="Heading2Char"/>
          <w:sz w:val="48"/>
          <w:szCs w:val="48"/>
        </w:rPr>
        <w:t>Version</w:t>
      </w:r>
      <w:r>
        <w:rPr>
          <w:rStyle w:val="Heading2Char"/>
          <w:sz w:val="48"/>
          <w:szCs w:val="48"/>
        </w:rPr>
        <w:t>8</w:t>
      </w:r>
    </w:p>
    <w:p w14:paraId="0DD9EF94" w14:textId="1D12F875" w:rsidR="0043222B" w:rsidRPr="00271BA6" w:rsidRDefault="0043222B" w:rsidP="0043222B">
      <w:pPr>
        <w:jc w:val="center"/>
        <w:rPr>
          <w:rStyle w:val="Heading2Char"/>
          <w:sz w:val="48"/>
          <w:szCs w:val="48"/>
        </w:rPr>
      </w:pPr>
      <w:r w:rsidRPr="00271BA6">
        <w:rPr>
          <w:rStyle w:val="Heading2Char"/>
          <w:sz w:val="48"/>
          <w:szCs w:val="48"/>
        </w:rPr>
        <w:t xml:space="preserve">Effective Date: </w:t>
      </w:r>
      <w:r w:rsidR="008166B0">
        <w:rPr>
          <w:rStyle w:val="Heading2Char"/>
          <w:sz w:val="48"/>
          <w:szCs w:val="48"/>
        </w:rPr>
        <w:t>September</w:t>
      </w:r>
      <w:r w:rsidRPr="00271BA6">
        <w:rPr>
          <w:rStyle w:val="Heading2Char"/>
          <w:sz w:val="48"/>
          <w:szCs w:val="48"/>
        </w:rPr>
        <w:t xml:space="preserve"> 2026</w:t>
      </w:r>
    </w:p>
    <w:p w14:paraId="7CC8A8D9" w14:textId="0ABFBCF0" w:rsidR="0043222B" w:rsidRPr="00271BA6" w:rsidRDefault="0043222B" w:rsidP="0043222B">
      <w:pPr>
        <w:jc w:val="center"/>
        <w:rPr>
          <w:rStyle w:val="Heading2Char"/>
          <w:sz w:val="48"/>
          <w:szCs w:val="48"/>
        </w:rPr>
      </w:pPr>
      <w:r w:rsidRPr="00271BA6">
        <w:rPr>
          <w:rStyle w:val="Heading2Char"/>
          <w:sz w:val="48"/>
          <w:szCs w:val="48"/>
        </w:rPr>
        <w:t xml:space="preserve">Review Date: </w:t>
      </w:r>
      <w:r w:rsidR="008166B0">
        <w:rPr>
          <w:rStyle w:val="Heading2Char"/>
          <w:sz w:val="48"/>
          <w:szCs w:val="48"/>
        </w:rPr>
        <w:t>September</w:t>
      </w:r>
      <w:r w:rsidRPr="00271BA6">
        <w:rPr>
          <w:rStyle w:val="Heading2Char"/>
          <w:sz w:val="48"/>
          <w:szCs w:val="48"/>
        </w:rPr>
        <w:t xml:space="preserve"> 2027</w:t>
      </w:r>
    </w:p>
    <w:p w14:paraId="54AB1109" w14:textId="77777777" w:rsidR="0043222B" w:rsidRDefault="0043222B" w:rsidP="0043222B">
      <w:r>
        <w:br w:type="page"/>
      </w:r>
    </w:p>
    <w:p w14:paraId="41B97217" w14:textId="77777777" w:rsidR="0043222B" w:rsidRDefault="0043222B" w:rsidP="0043222B">
      <w:r>
        <w:rPr>
          <w:rFonts w:ascii="Segoe UI Emoji" w:hAnsi="Segoe UI Emoji" w:cs="Segoe UI Emoji"/>
          <w:b/>
          <w:sz w:val="28"/>
        </w:rPr>
        <w:lastRenderedPageBreak/>
        <w:t>🛡️</w:t>
      </w:r>
      <w:r>
        <w:rPr>
          <w:b/>
          <w:sz w:val="28"/>
        </w:rPr>
        <w:t xml:space="preserve"> 1. Introduction</w:t>
      </w:r>
    </w:p>
    <w:p w14:paraId="025AC4CF" w14:textId="5E04997C" w:rsidR="0043222B" w:rsidRDefault="0043222B" w:rsidP="0043222B">
      <w:r>
        <w:t>This Privacy Notice sets out how the Brindishe Schools collects, uses, stores, and shares personal information about pupils, in accordance with the UK General Data Protection Regulation (UK GDPR), the Data Protection Act 2018, and guidance from the Information Commissioner’s Office (ICO). The school is committed to processing personal data lawfully, fairly, and transparently, and to safeguarding the privacy rights of all pupils.</w:t>
      </w:r>
    </w:p>
    <w:p w14:paraId="00E8C5D3" w14:textId="77777777" w:rsidR="0043222B" w:rsidRDefault="0043222B" w:rsidP="0043222B"/>
    <w:p w14:paraId="6F3CF49D" w14:textId="77777777" w:rsidR="0043222B" w:rsidRPr="00F40925" w:rsidRDefault="0043222B" w:rsidP="0043222B">
      <w:r w:rsidRPr="00F40925">
        <w:rPr>
          <w:rFonts w:ascii="Segoe UI Emoji" w:hAnsi="Segoe UI Emoji" w:cs="Segoe UI Emoji"/>
          <w:b/>
          <w:sz w:val="28"/>
        </w:rPr>
        <w:t>📒</w:t>
      </w:r>
      <w:r w:rsidRPr="00F40925">
        <w:rPr>
          <w:b/>
          <w:sz w:val="28"/>
        </w:rPr>
        <w:t xml:space="preserve"> 2. Contact Details</w:t>
      </w:r>
    </w:p>
    <w:p w14:paraId="10812CD1" w14:textId="1EBD3E6D"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Brindishe Green School Address: Beacon Road, London, SE13 6EH</w:t>
      </w:r>
    </w:p>
    <w:p w14:paraId="5F89FADB" w14:textId="322B6F26"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Brindishe Lee School Address: Wantage Road, London, SE12 8NA</w:t>
      </w:r>
    </w:p>
    <w:p w14:paraId="784C0934" w14:textId="37C1D1C1"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Brindishe Manor School Address: Leahurst Road, London, SE13 5LS</w:t>
      </w:r>
    </w:p>
    <w:p w14:paraId="46A10932" w14:textId="7ED3B649"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Data Controller: Brindishe Schools</w:t>
      </w:r>
    </w:p>
    <w:p w14:paraId="2AEA90A4" w14:textId="77777777" w:rsidR="0043222B" w:rsidRPr="00F40925" w:rsidRDefault="0043222B" w:rsidP="0043222B">
      <w:r w:rsidRPr="00F40925">
        <w:t>Data Protection Officer (DPO):</w:t>
      </w:r>
    </w:p>
    <w:p w14:paraId="03BBB661" w14:textId="77777777"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Name: Stephen Williams, Head of Information Security and Governance (DPO)</w:t>
      </w:r>
    </w:p>
    <w:p w14:paraId="53504FB3" w14:textId="77777777"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Email: schoolsdpa@lewisham.gov.uk</w:t>
      </w:r>
    </w:p>
    <w:p w14:paraId="4B0E632A" w14:textId="77777777"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Phone: 020 8314 6212 (ext. 46212)</w:t>
      </w:r>
    </w:p>
    <w:p w14:paraId="01FF13A2" w14:textId="77777777"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Postal: Chief Executive’s Directorate, Lewisham Council, Laurence House, 1 Catford Rd, London SE6 4RU</w:t>
      </w:r>
    </w:p>
    <w:p w14:paraId="31A0EB5E" w14:textId="77777777" w:rsidR="0043222B" w:rsidRPr="00F40925" w:rsidRDefault="0043222B" w:rsidP="0043222B">
      <w:r w:rsidRPr="00F40925">
        <w:rPr>
          <w:rFonts w:ascii="Segoe UI Emoji" w:hAnsi="Segoe UI Emoji" w:cs="Segoe UI Emoji"/>
          <w:b/>
          <w:sz w:val="28"/>
        </w:rPr>
        <w:t>✅</w:t>
      </w:r>
      <w:r w:rsidRPr="00F40925">
        <w:rPr>
          <w:b/>
          <w:sz w:val="28"/>
        </w:rPr>
        <w:t xml:space="preserve"> 3. Categories of Pupil Information Collected</w:t>
      </w:r>
    </w:p>
    <w:p w14:paraId="057253DD" w14:textId="77777777" w:rsidR="0043222B" w:rsidRPr="00F40925" w:rsidRDefault="0043222B" w:rsidP="0043222B">
      <w:r w:rsidRPr="00F40925">
        <w:t>We collect, hold, and process the following categories of personal data about pupils:</w:t>
      </w:r>
    </w:p>
    <w:p w14:paraId="0E08002F" w14:textId="77777777"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Personal identifiers (name, unique pupil number, address, date of birth)</w:t>
      </w:r>
    </w:p>
    <w:p w14:paraId="63FBB5B5" w14:textId="798FFBFC" w:rsidR="0043222B" w:rsidRPr="00F40925" w:rsidRDefault="0043222B" w:rsidP="0043222B">
      <w:pPr>
        <w:pStyle w:val="ListBullet"/>
        <w:rPr>
          <w:rFonts w:ascii="Arial" w:eastAsia="Times New Roman" w:hAnsi="Arial" w:cs="Times New Roman"/>
          <w:noProof/>
          <w:sz w:val="24"/>
          <w:szCs w:val="20"/>
          <w:lang w:val="en-GB"/>
        </w:rPr>
      </w:pPr>
      <w:r w:rsidRPr="00F40925">
        <w:rPr>
          <w:rFonts w:ascii="Arial" w:eastAsia="Times New Roman" w:hAnsi="Arial" w:cs="Times New Roman"/>
          <w:noProof/>
          <w:sz w:val="24"/>
          <w:szCs w:val="20"/>
          <w:lang w:val="en-GB"/>
        </w:rPr>
        <w:t>Parent/carer contact details (names, addresses, phone numbers, emails, NI number)</w:t>
      </w:r>
    </w:p>
    <w:p w14:paraId="4A76C828"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Characteristics (ethnicity, language, nationality, country of birth, free school meal eligibility)</w:t>
      </w:r>
    </w:p>
    <w:p w14:paraId="49E9737B"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Emergency contact information</w:t>
      </w:r>
    </w:p>
    <w:p w14:paraId="1C00246E"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Safeguarding information (e.g., special guardianship, court orders)</w:t>
      </w:r>
    </w:p>
    <w:p w14:paraId="4C825545"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Attendance (sessions attended, absences, reasons)</w:t>
      </w:r>
    </w:p>
    <w:p w14:paraId="3F0E1295"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Assessment and attainment (test results, teacher assessments, reports)</w:t>
      </w:r>
    </w:p>
    <w:p w14:paraId="19EBA1CB"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Medical and dietary information, including accident records</w:t>
      </w:r>
    </w:p>
    <w:p w14:paraId="7FAA9D0B"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Special educational needs and disabilities (SEND) information</w:t>
      </w:r>
    </w:p>
    <w:p w14:paraId="4F57A6F5"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Behaviour and exclusion records</w:t>
      </w:r>
    </w:p>
    <w:p w14:paraId="70ACD77F"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Post</w:t>
      </w:r>
      <w:r w:rsidRPr="0043222B">
        <w:rPr>
          <w:rFonts w:ascii="Cambria Math" w:eastAsia="Times New Roman" w:hAnsi="Cambria Math" w:cs="Cambria Math"/>
          <w:noProof/>
          <w:sz w:val="24"/>
          <w:szCs w:val="20"/>
          <w:lang w:val="en-GB"/>
        </w:rPr>
        <w:t>‑</w:t>
      </w:r>
      <w:r w:rsidRPr="0043222B">
        <w:rPr>
          <w:rFonts w:ascii="Arial" w:eastAsia="Times New Roman" w:hAnsi="Arial" w:cs="Times New Roman"/>
          <w:noProof/>
          <w:sz w:val="24"/>
          <w:szCs w:val="20"/>
          <w:lang w:val="en-GB"/>
        </w:rPr>
        <w:t>16 learning information (where applicable)</w:t>
      </w:r>
    </w:p>
    <w:p w14:paraId="31D422D1"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Photographs and video recordings for educational/safeguarding/consented promotional use</w:t>
      </w:r>
    </w:p>
    <w:p w14:paraId="3248732F"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ICT usage and device logs (e.g., internet/email usage, learning platforms)</w:t>
      </w:r>
    </w:p>
    <w:p w14:paraId="6A0ABC33" w14:textId="77777777" w:rsidR="0043222B" w:rsidRDefault="0043222B" w:rsidP="0043222B">
      <w:r>
        <w:rPr>
          <w:rFonts w:ascii="Segoe UI Emoji" w:hAnsi="Segoe UI Emoji" w:cs="Segoe UI Emoji"/>
          <w:b/>
          <w:sz w:val="28"/>
        </w:rPr>
        <w:t>🎯</w:t>
      </w:r>
      <w:r>
        <w:rPr>
          <w:b/>
          <w:sz w:val="28"/>
        </w:rPr>
        <w:t xml:space="preserve"> 4. Purposes for Collecting and Using Pupil Information</w:t>
      </w:r>
    </w:p>
    <w:p w14:paraId="38E2EAA9"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Support learning and development</w:t>
      </w:r>
    </w:p>
    <w:p w14:paraId="7451321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Monitor and report on progress and attainment</w:t>
      </w:r>
    </w:p>
    <w:p w14:paraId="69FB1D8D"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Provide pastoral care and safeguarding</w:t>
      </w:r>
    </w:p>
    <w:p w14:paraId="61A9A6D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lastRenderedPageBreak/>
        <w:t>Assess the quality and effectiveness of educational services</w:t>
      </w:r>
    </w:p>
    <w:p w14:paraId="4471EF7A"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Administer admissions, attendance, and exclusions</w:t>
      </w:r>
    </w:p>
    <w:p w14:paraId="61FCFAB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Manage medical and dietary needs</w:t>
      </w:r>
    </w:p>
    <w:p w14:paraId="412AADFF"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Facilitate communication with parents/carers</w:t>
      </w:r>
    </w:p>
    <w:p w14:paraId="1D61EAFA"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Comply with statutory obligations and regulatory reporting (e.g., school census)</w:t>
      </w:r>
    </w:p>
    <w:p w14:paraId="50803C68"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Ensure the health, safety, and welfare of pupils</w:t>
      </w:r>
    </w:p>
    <w:p w14:paraId="629A3579"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Manage school trips, activities, and events</w:t>
      </w:r>
    </w:p>
    <w:p w14:paraId="51025F0A"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Provide access to digital learning platforms and resources</w:t>
      </w:r>
    </w:p>
    <w:p w14:paraId="6304D4AD"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Promote the school and celebrate achievements (with appropriate consent)</w:t>
      </w:r>
    </w:p>
    <w:p w14:paraId="4B5FED14" w14:textId="77777777" w:rsidR="0043222B" w:rsidRDefault="0043222B" w:rsidP="0043222B">
      <w:r>
        <w:rPr>
          <w:rFonts w:ascii="Segoe UI Emoji" w:hAnsi="Segoe UI Emoji" w:cs="Segoe UI Emoji"/>
          <w:b/>
          <w:sz w:val="28"/>
        </w:rPr>
        <w:t>📜</w:t>
      </w:r>
      <w:r>
        <w:rPr>
          <w:b/>
          <w:sz w:val="28"/>
        </w:rPr>
        <w:t xml:space="preserve"> 5. Lawful Basis for Processing</w:t>
      </w:r>
    </w:p>
    <w:p w14:paraId="3A16F840" w14:textId="77777777" w:rsidR="0043222B" w:rsidRDefault="0043222B" w:rsidP="0043222B">
      <w:r>
        <w:t>We process personal data under one or more of the following lawful bases:</w:t>
      </w:r>
    </w:p>
    <w:p w14:paraId="1E3E7CE1"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Legal obligation – to comply with education, safeguarding and health legislation</w:t>
      </w:r>
    </w:p>
    <w:p w14:paraId="5E497E1B"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Public task – to perform tasks carried out in the public interest or in the exercise of official authority</w:t>
      </w:r>
    </w:p>
    <w:p w14:paraId="4477BEC1"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Vital interests – to protect the vital interests of pupils, particularly in emergencies</w:t>
      </w:r>
    </w:p>
    <w:p w14:paraId="40DDD000"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Consent – for specific activities (e.g., use of images for promotional purposes)</w:t>
      </w:r>
    </w:p>
    <w:p w14:paraId="18815A55"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Contract – where processing is necessary for the performance of a contract</w:t>
      </w:r>
    </w:p>
    <w:p w14:paraId="3573298C" w14:textId="77777777" w:rsidR="0043222B" w:rsidRDefault="0043222B" w:rsidP="0043222B">
      <w:r>
        <w:t>Special category data (e.g., health, ethnicity) is processed under Article 9 UK GDPR with additional safeguards. Criminal offence data is handled in accordance with the Data Protection Act 2018 and, where required, an Appropriate Policy Document.</w:t>
      </w:r>
    </w:p>
    <w:p w14:paraId="468AB8AA" w14:textId="77777777" w:rsidR="0043222B" w:rsidRDefault="0043222B" w:rsidP="0043222B"/>
    <w:p w14:paraId="1E0DC251" w14:textId="77777777" w:rsidR="0043222B" w:rsidRDefault="0043222B" w:rsidP="0043222B">
      <w:r>
        <w:rPr>
          <w:rFonts w:ascii="Segoe UI Emoji" w:hAnsi="Segoe UI Emoji" w:cs="Segoe UI Emoji"/>
          <w:b/>
          <w:sz w:val="28"/>
        </w:rPr>
        <w:t>ℹ️</w:t>
      </w:r>
      <w:r>
        <w:rPr>
          <w:b/>
          <w:sz w:val="28"/>
        </w:rPr>
        <w:t xml:space="preserve"> 6. Collecting Pupil Information</w:t>
      </w:r>
    </w:p>
    <w:p w14:paraId="10E46AD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Most information is mandatory to fulfil statutory obligations</w:t>
      </w:r>
    </w:p>
    <w:p w14:paraId="25E312D8"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Some information is provided voluntarily; we will make this clear at the point of collection</w:t>
      </w:r>
    </w:p>
    <w:p w14:paraId="1356BB6B"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Data may be collected from parents/carers, pupils, previous schools, local authorities, or other relevant agencies</w:t>
      </w:r>
    </w:p>
    <w:p w14:paraId="0160AE46" w14:textId="77777777" w:rsidR="0043222B" w:rsidRDefault="0043222B" w:rsidP="0043222B">
      <w:r>
        <w:rPr>
          <w:rFonts w:ascii="Segoe UI Emoji" w:hAnsi="Segoe UI Emoji" w:cs="Segoe UI Emoji"/>
          <w:b/>
          <w:sz w:val="28"/>
        </w:rPr>
        <w:t>📂</w:t>
      </w:r>
      <w:r>
        <w:rPr>
          <w:b/>
          <w:sz w:val="28"/>
        </w:rPr>
        <w:t xml:space="preserve"> 7. Storing Pupil Data (Security &amp; Retention)</w:t>
      </w:r>
    </w:p>
    <w:p w14:paraId="750A61F5" w14:textId="77777777" w:rsidR="0043222B" w:rsidRDefault="0043222B" w:rsidP="0043222B">
      <w:r>
        <w:t>Records are held securely on electronic systems and in paper files with strict access controls. Data is retained in accordance with our Records Management &amp; Retention Schedule (based on the IRMS Toolkit for Schools). Key retention periods include:</w:t>
      </w:r>
    </w:p>
    <w:p w14:paraId="2A5CEC7E"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Pupil educational record: until pupil leaves (primary) / Date of Birth + 25 years (secondary)</w:t>
      </w:r>
    </w:p>
    <w:p w14:paraId="49E95FC9"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Child protection/safeguarding file: Date of Birth + 25 years</w:t>
      </w:r>
    </w:p>
    <w:p w14:paraId="190C7CD6"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SEND file: Date of Birth + 25 years (or longer if litigation is possible)</w:t>
      </w:r>
    </w:p>
    <w:p w14:paraId="0F1DD6EA"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Accident/incident reports (pupils): Date of incident + 25 years</w:t>
      </w:r>
    </w:p>
    <w:p w14:paraId="06CA9931"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Admissions register: retained as required by regulations; core entries kept permanently</w:t>
      </w:r>
    </w:p>
    <w:p w14:paraId="25639989"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CCTV footage: typically 30 days (unless required for an investigation)</w:t>
      </w:r>
    </w:p>
    <w:p w14:paraId="7905E11A" w14:textId="77777777" w:rsidR="0043222B" w:rsidRDefault="0043222B" w:rsidP="0043222B">
      <w:r>
        <w:lastRenderedPageBreak/>
        <w:t>When data is no longer required, it is securely destroyed or anonymised.</w:t>
      </w:r>
    </w:p>
    <w:p w14:paraId="5C1AE718" w14:textId="77777777" w:rsidR="0043222B" w:rsidRDefault="0043222B" w:rsidP="0043222B"/>
    <w:p w14:paraId="71999575" w14:textId="77777777" w:rsidR="0043222B" w:rsidRDefault="0043222B" w:rsidP="0043222B">
      <w:r>
        <w:rPr>
          <w:rFonts w:ascii="Segoe UI Emoji" w:hAnsi="Segoe UI Emoji" w:cs="Segoe UI Emoji"/>
          <w:b/>
          <w:sz w:val="28"/>
        </w:rPr>
        <w:t>👥</w:t>
      </w:r>
      <w:r>
        <w:rPr>
          <w:b/>
          <w:sz w:val="28"/>
        </w:rPr>
        <w:t xml:space="preserve"> 8. Sharing Pupil Information</w:t>
      </w:r>
    </w:p>
    <w:p w14:paraId="2C07A2D0" w14:textId="77777777" w:rsidR="0043222B" w:rsidRDefault="0043222B" w:rsidP="0043222B">
      <w:r>
        <w:t>We routinely share pupil information with:</w:t>
      </w:r>
    </w:p>
    <w:p w14:paraId="315F8039" w14:textId="77777777" w:rsidR="008166B0" w:rsidRDefault="0043222B" w:rsidP="008166B0">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Destination schools/colleges (Common Transfer File)</w:t>
      </w:r>
    </w:p>
    <w:p w14:paraId="3CB5D191" w14:textId="77777777" w:rsidR="008166B0" w:rsidRDefault="008166B0" w:rsidP="008166B0">
      <w:pPr>
        <w:pStyle w:val="ListBullet"/>
        <w:rPr>
          <w:rFonts w:ascii="Arial" w:eastAsia="Times New Roman" w:hAnsi="Arial" w:cs="Times New Roman"/>
          <w:noProof/>
          <w:sz w:val="24"/>
          <w:szCs w:val="20"/>
          <w:lang w:val="en-GB"/>
        </w:rPr>
      </w:pPr>
      <w:r w:rsidRPr="008166B0">
        <w:rPr>
          <w:rFonts w:ascii="Arial" w:eastAsia="Times New Roman" w:hAnsi="Arial" w:cs="Times New Roman"/>
          <w:noProof/>
          <w:sz w:val="24"/>
          <w:szCs w:val="20"/>
          <w:lang w:val="en-GB"/>
        </w:rPr>
        <w:t>Step Into School (EYFS Transition Platform</w:t>
      </w:r>
      <w:r>
        <w:rPr>
          <w:rFonts w:ascii="Arial" w:eastAsia="Times New Roman" w:hAnsi="Arial" w:cs="Times New Roman"/>
          <w:noProof/>
          <w:sz w:val="24"/>
          <w:szCs w:val="20"/>
          <w:lang w:val="en-GB"/>
        </w:rPr>
        <w:t xml:space="preserve">) </w:t>
      </w:r>
    </w:p>
    <w:p w14:paraId="3BFDE266" w14:textId="2DDDDDDA" w:rsidR="0043222B" w:rsidRPr="008166B0" w:rsidRDefault="008166B0" w:rsidP="00A72459">
      <w:pPr>
        <w:pStyle w:val="ListBullet"/>
        <w:rPr>
          <w:rFonts w:ascii="Arial" w:eastAsia="Times New Roman" w:hAnsi="Arial" w:cs="Times New Roman"/>
          <w:noProof/>
          <w:sz w:val="24"/>
          <w:szCs w:val="20"/>
          <w:lang w:val="en-GB"/>
        </w:rPr>
      </w:pPr>
      <w:r w:rsidRPr="008166B0">
        <w:rPr>
          <w:rFonts w:ascii="Arial" w:eastAsia="Times New Roman" w:hAnsi="Arial" w:cs="Times New Roman"/>
          <w:noProof/>
          <w:sz w:val="24"/>
          <w:szCs w:val="20"/>
          <w:lang w:val="en-GB"/>
        </w:rPr>
        <w:t>Six into Seven (Secondary Transition Platform)</w:t>
      </w:r>
    </w:p>
    <w:p w14:paraId="15E33EEB"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Local authority (e.g., London Borough of Lewisham)</w:t>
      </w:r>
    </w:p>
    <w:p w14:paraId="49F18B5F"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Department for Education (DfE) and its executive agencies</w:t>
      </w:r>
    </w:p>
    <w:p w14:paraId="527C98B9"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Academy chains, federations and Multi Academy Trusts (MATs)</w:t>
      </w:r>
    </w:p>
    <w:p w14:paraId="10FBC98D"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NHS school nursing and relevant health services</w:t>
      </w:r>
    </w:p>
    <w:p w14:paraId="266FDF9F" w14:textId="77777777" w:rsidR="0043222B" w:rsidRPr="00E84ACD" w:rsidRDefault="0043222B" w:rsidP="0043222B">
      <w:pPr>
        <w:pStyle w:val="ListBullet"/>
        <w:rPr>
          <w:rFonts w:ascii="Arial" w:eastAsia="Times New Roman" w:hAnsi="Arial" w:cs="Times New Roman"/>
          <w:noProof/>
          <w:sz w:val="24"/>
          <w:szCs w:val="20"/>
          <w:lang w:val="en-GB"/>
        </w:rPr>
      </w:pPr>
      <w:r w:rsidRPr="00E84ACD">
        <w:rPr>
          <w:rFonts w:ascii="Arial" w:eastAsia="Times New Roman" w:hAnsi="Arial" w:cs="Times New Roman"/>
          <w:noProof/>
          <w:sz w:val="24"/>
          <w:szCs w:val="20"/>
          <w:lang w:val="en-GB"/>
        </w:rPr>
        <w:t>SEN and behaviour support services (where applicable)</w:t>
      </w:r>
    </w:p>
    <w:p w14:paraId="2CE28F7C" w14:textId="42F709DA" w:rsidR="0043222B" w:rsidRPr="00E84ACD" w:rsidRDefault="0043222B" w:rsidP="0043222B">
      <w:pPr>
        <w:pStyle w:val="ListBullet"/>
        <w:rPr>
          <w:rFonts w:ascii="Arial" w:eastAsia="Times New Roman" w:hAnsi="Arial" w:cs="Times New Roman"/>
          <w:noProof/>
          <w:sz w:val="24"/>
          <w:szCs w:val="20"/>
          <w:lang w:val="en-GB"/>
        </w:rPr>
      </w:pPr>
      <w:r w:rsidRPr="00E84ACD">
        <w:rPr>
          <w:rFonts w:ascii="Arial" w:eastAsia="Times New Roman" w:hAnsi="Arial" w:cs="Times New Roman"/>
          <w:noProof/>
          <w:sz w:val="24"/>
          <w:szCs w:val="20"/>
          <w:lang w:val="en-GB"/>
        </w:rPr>
        <w:t>Approved suppliers (e.g., MIS, communications, payments, curriculum software, photography) under Article 28 contracts</w:t>
      </w:r>
      <w:r w:rsidR="008166B0" w:rsidRPr="00E84ACD">
        <w:rPr>
          <w:rFonts w:ascii="Arial" w:eastAsia="Times New Roman" w:hAnsi="Arial" w:cs="Times New Roman"/>
          <w:noProof/>
          <w:sz w:val="24"/>
          <w:szCs w:val="20"/>
          <w:lang w:val="en-GB"/>
        </w:rPr>
        <w:t>)</w:t>
      </w:r>
      <w:r w:rsidR="00B87E9C" w:rsidRPr="00E84ACD">
        <w:rPr>
          <w:rFonts w:ascii="Arial" w:eastAsia="Times New Roman" w:hAnsi="Arial" w:cs="Times New Roman"/>
          <w:noProof/>
          <w:sz w:val="24"/>
          <w:szCs w:val="20"/>
          <w:lang w:val="en-GB"/>
        </w:rPr>
        <w:t>, including the use of</w:t>
      </w:r>
      <w:r w:rsidR="00F40925" w:rsidRPr="00E84ACD">
        <w:rPr>
          <w:rFonts w:ascii="Arial" w:eastAsia="Times New Roman" w:hAnsi="Arial" w:cs="Times New Roman"/>
          <w:noProof/>
          <w:sz w:val="24"/>
          <w:szCs w:val="20"/>
          <w:lang w:val="en-GB"/>
        </w:rPr>
        <w:t xml:space="preserve"> external</w:t>
      </w:r>
      <w:r w:rsidR="00B87E9C" w:rsidRPr="00E84ACD">
        <w:rPr>
          <w:rFonts w:ascii="Arial" w:eastAsia="Times New Roman" w:hAnsi="Arial" w:cs="Times New Roman"/>
          <w:noProof/>
          <w:sz w:val="24"/>
          <w:szCs w:val="20"/>
          <w:lang w:val="en-GB"/>
        </w:rPr>
        <w:t xml:space="preserve"> AI</w:t>
      </w:r>
      <w:r w:rsidR="00F40925" w:rsidRPr="00E84ACD">
        <w:rPr>
          <w:rFonts w:ascii="Arial" w:eastAsia="Times New Roman" w:hAnsi="Arial" w:cs="Times New Roman"/>
          <w:noProof/>
          <w:sz w:val="24"/>
          <w:szCs w:val="20"/>
          <w:lang w:val="en-GB"/>
        </w:rPr>
        <w:t xml:space="preserve"> softwares</w:t>
      </w:r>
      <w:r w:rsidR="005044FD" w:rsidRPr="00E84ACD">
        <w:rPr>
          <w:rFonts w:ascii="Arial" w:eastAsia="Times New Roman" w:hAnsi="Arial" w:cs="Times New Roman"/>
          <w:noProof/>
          <w:sz w:val="24"/>
          <w:szCs w:val="20"/>
          <w:lang w:val="en-GB"/>
        </w:rPr>
        <w:t xml:space="preserve"> within assessments via OCR (image to text)</w:t>
      </w:r>
      <w:r w:rsidR="006F443D" w:rsidRPr="00E84ACD">
        <w:rPr>
          <w:rFonts w:ascii="Arial" w:eastAsia="Times New Roman" w:hAnsi="Arial" w:cs="Times New Roman"/>
          <w:noProof/>
          <w:sz w:val="24"/>
          <w:szCs w:val="20"/>
          <w:lang w:val="en-GB"/>
        </w:rPr>
        <w:t xml:space="preserve"> via third party providers</w:t>
      </w:r>
      <w:r w:rsidR="00B87E9C" w:rsidRPr="00E84ACD">
        <w:rPr>
          <w:rFonts w:ascii="Arial" w:eastAsia="Times New Roman" w:hAnsi="Arial" w:cs="Times New Roman"/>
          <w:noProof/>
          <w:sz w:val="24"/>
          <w:szCs w:val="20"/>
          <w:lang w:val="en-GB"/>
        </w:rPr>
        <w:t>.</w:t>
      </w:r>
    </w:p>
    <w:p w14:paraId="0AA74EC8" w14:textId="77777777" w:rsidR="0043222B" w:rsidRPr="00E84ACD" w:rsidRDefault="0043222B" w:rsidP="0043222B">
      <w:pPr>
        <w:pStyle w:val="ListBullet"/>
        <w:rPr>
          <w:rFonts w:ascii="Arial" w:eastAsia="Times New Roman" w:hAnsi="Arial" w:cs="Times New Roman"/>
          <w:noProof/>
          <w:sz w:val="24"/>
          <w:szCs w:val="20"/>
          <w:lang w:val="en-GB"/>
        </w:rPr>
      </w:pPr>
      <w:r w:rsidRPr="00E84ACD">
        <w:rPr>
          <w:rFonts w:ascii="Arial" w:eastAsia="Times New Roman" w:hAnsi="Arial" w:cs="Times New Roman"/>
          <w:noProof/>
          <w:sz w:val="24"/>
          <w:szCs w:val="20"/>
          <w:lang w:val="en-GB"/>
        </w:rPr>
        <w:t>Police and Social Services (where legally required)</w:t>
      </w:r>
    </w:p>
    <w:p w14:paraId="4640F477" w14:textId="6E332E2A" w:rsidR="008166B0" w:rsidRPr="008166B0" w:rsidRDefault="0043222B" w:rsidP="008166B0">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UK Visas and Immigration/Home Office (where applicable)</w:t>
      </w:r>
    </w:p>
    <w:p w14:paraId="65BE84FC" w14:textId="77777777" w:rsidR="0043222B" w:rsidRDefault="0043222B" w:rsidP="0043222B">
      <w:r>
        <w:t>We disclose only the minimum necessary information for the stated purpose and ensure appropriate safeguards are in place.</w:t>
      </w:r>
    </w:p>
    <w:p w14:paraId="5CDA14A0" w14:textId="77777777" w:rsidR="0043222B" w:rsidRDefault="0043222B" w:rsidP="0043222B"/>
    <w:p w14:paraId="59009954" w14:textId="77777777" w:rsidR="0043222B" w:rsidRDefault="0043222B" w:rsidP="0043222B">
      <w:r>
        <w:rPr>
          <w:rFonts w:ascii="Segoe UI Emoji" w:hAnsi="Segoe UI Emoji" w:cs="Segoe UI Emoji"/>
          <w:b/>
          <w:sz w:val="28"/>
        </w:rPr>
        <w:t>🤝</w:t>
      </w:r>
      <w:r>
        <w:rPr>
          <w:b/>
          <w:sz w:val="28"/>
        </w:rPr>
        <w:t xml:space="preserve"> 9. Reasons for Sharing</w:t>
      </w:r>
    </w:p>
    <w:p w14:paraId="070706EF"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Compliance with statutory duties and data collections (e.g., school census)</w:t>
      </w:r>
    </w:p>
    <w:p w14:paraId="33A1A30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Safeguarding and welfare of children</w:t>
      </w:r>
    </w:p>
    <w:p w14:paraId="5AF7A007"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Educational provision and transition support</w:t>
      </w:r>
    </w:p>
    <w:p w14:paraId="68C302A2"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Health and safety management</w:t>
      </w:r>
    </w:p>
    <w:p w14:paraId="1C48F5BE"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Regulatory and legal compliance</w:t>
      </w:r>
    </w:p>
    <w:p w14:paraId="36083B49" w14:textId="77777777" w:rsidR="0043222B" w:rsidRDefault="0043222B" w:rsidP="0043222B">
      <w:r>
        <w:rPr>
          <w:rFonts w:ascii="Segoe UI Emoji" w:hAnsi="Segoe UI Emoji" w:cs="Segoe UI Emoji"/>
          <w:b/>
          <w:sz w:val="28"/>
        </w:rPr>
        <w:t>🗄️</w:t>
      </w:r>
      <w:r>
        <w:rPr>
          <w:b/>
          <w:sz w:val="28"/>
        </w:rPr>
        <w:t xml:space="preserve"> 10. Data Collection Requirements (DfE)</w:t>
      </w:r>
    </w:p>
    <w:p w14:paraId="74D7415F" w14:textId="77777777" w:rsidR="0043222B" w:rsidRDefault="0043222B" w:rsidP="0043222B">
      <w:r>
        <w:t xml:space="preserve">For more information on statutory data collections, see: </w:t>
      </w:r>
      <w:hyperlink r:id="rId8" w:history="1">
        <w:r w:rsidRPr="0027124E">
          <w:rPr>
            <w:rStyle w:val="Hyperlink"/>
          </w:rPr>
          <w:t>https://www.gov.uk/education/data-collection-and-censuses-for-schools</w:t>
        </w:r>
      </w:hyperlink>
    </w:p>
    <w:p w14:paraId="00F3E243" w14:textId="77777777" w:rsidR="0043222B" w:rsidRDefault="0043222B" w:rsidP="0043222B"/>
    <w:p w14:paraId="27C57848" w14:textId="6AD8D21E" w:rsidR="0043222B" w:rsidRDefault="0043222B" w:rsidP="0043222B">
      <w:r>
        <w:rPr>
          <w:rFonts w:ascii="Segoe UI Emoji" w:hAnsi="Segoe UI Emoji" w:cs="Segoe UI Emoji"/>
          <w:b/>
          <w:sz w:val="28"/>
        </w:rPr>
        <w:t>💾</w:t>
      </w:r>
      <w:r>
        <w:rPr>
          <w:b/>
          <w:sz w:val="28"/>
        </w:rPr>
        <w:t xml:space="preserve"> 1</w:t>
      </w:r>
      <w:r w:rsidR="008166B0">
        <w:rPr>
          <w:b/>
          <w:sz w:val="28"/>
        </w:rPr>
        <w:t>1</w:t>
      </w:r>
      <w:r>
        <w:rPr>
          <w:b/>
          <w:sz w:val="28"/>
        </w:rPr>
        <w:t>. National Pupil Database (NPD)</w:t>
      </w:r>
    </w:p>
    <w:p w14:paraId="5DA41BB3" w14:textId="5FEC55B3" w:rsidR="0043222B" w:rsidRDefault="0043222B" w:rsidP="0043222B">
      <w:r>
        <w:t>The NPD is managed by the DfE and contains information about pupils in England for research, policy and statistical purposes. For details see the DfE website, including the NPD user guide and data sharing processes.</w:t>
      </w:r>
    </w:p>
    <w:p w14:paraId="092AEC26" w14:textId="77777777" w:rsidR="0043222B" w:rsidRDefault="0043222B" w:rsidP="0043222B"/>
    <w:p w14:paraId="7BC78F0B" w14:textId="2D4DAA79" w:rsidR="0043222B" w:rsidRDefault="0043222B" w:rsidP="0043222B">
      <w:r>
        <w:rPr>
          <w:rFonts w:ascii="Segoe UI Emoji" w:hAnsi="Segoe UI Emoji" w:cs="Segoe UI Emoji"/>
          <w:b/>
          <w:sz w:val="28"/>
        </w:rPr>
        <w:t>📷</w:t>
      </w:r>
      <w:r>
        <w:rPr>
          <w:b/>
          <w:sz w:val="28"/>
        </w:rPr>
        <w:t xml:space="preserve"> 1</w:t>
      </w:r>
      <w:r w:rsidR="008166B0">
        <w:rPr>
          <w:b/>
          <w:sz w:val="28"/>
        </w:rPr>
        <w:t>2</w:t>
      </w:r>
      <w:r>
        <w:rPr>
          <w:b/>
          <w:sz w:val="28"/>
        </w:rPr>
        <w:t>. CCTV</w:t>
      </w:r>
    </w:p>
    <w:p w14:paraId="31C7A437" w14:textId="77777777" w:rsidR="0043222B" w:rsidRPr="00DC4DA0"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 xml:space="preserve">Used for </w:t>
      </w:r>
      <w:r w:rsidRPr="00DC4DA0">
        <w:rPr>
          <w:rFonts w:ascii="Arial" w:eastAsia="Times New Roman" w:hAnsi="Arial" w:cs="Times New Roman"/>
          <w:noProof/>
          <w:sz w:val="24"/>
          <w:szCs w:val="20"/>
          <w:lang w:val="en-GB"/>
        </w:rPr>
        <w:t>safety and security purposes</w:t>
      </w:r>
    </w:p>
    <w:p w14:paraId="52F39856" w14:textId="2E77BB98" w:rsidR="0043222B" w:rsidRPr="0043222B" w:rsidRDefault="0043222B" w:rsidP="0043222B">
      <w:pPr>
        <w:pStyle w:val="ListBullet"/>
        <w:rPr>
          <w:rFonts w:ascii="Arial" w:eastAsia="Times New Roman" w:hAnsi="Arial" w:cs="Times New Roman"/>
          <w:noProof/>
          <w:sz w:val="24"/>
          <w:szCs w:val="20"/>
          <w:lang w:val="en-GB"/>
        </w:rPr>
      </w:pPr>
      <w:r w:rsidRPr="00DC4DA0">
        <w:rPr>
          <w:rFonts w:ascii="Arial" w:eastAsia="Times New Roman" w:hAnsi="Arial" w:cs="Times New Roman"/>
          <w:noProof/>
          <w:sz w:val="24"/>
          <w:szCs w:val="20"/>
          <w:lang w:val="en-GB"/>
        </w:rPr>
        <w:t>Footage retained for 30 days, then securely</w:t>
      </w:r>
      <w:r w:rsidRPr="0043222B">
        <w:rPr>
          <w:rFonts w:ascii="Arial" w:eastAsia="Times New Roman" w:hAnsi="Arial" w:cs="Times New Roman"/>
          <w:noProof/>
          <w:sz w:val="24"/>
          <w:szCs w:val="20"/>
          <w:lang w:val="en-GB"/>
        </w:rPr>
        <w:t xml:space="preserve"> deleted unless required for an investigation</w:t>
      </w:r>
    </w:p>
    <w:p w14:paraId="66280A95"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lastRenderedPageBreak/>
        <w:t>Access restricted to authorised personnel only</w:t>
      </w:r>
    </w:p>
    <w:p w14:paraId="292AF330" w14:textId="4CA9B29A" w:rsidR="0043222B" w:rsidRDefault="0043222B" w:rsidP="0043222B">
      <w:r>
        <w:rPr>
          <w:rFonts w:ascii="Segoe UI Emoji" w:hAnsi="Segoe UI Emoji" w:cs="Segoe UI Emoji"/>
          <w:b/>
          <w:sz w:val="28"/>
        </w:rPr>
        <w:t>⚖️</w:t>
      </w:r>
      <w:r>
        <w:rPr>
          <w:b/>
          <w:sz w:val="28"/>
        </w:rPr>
        <w:t xml:space="preserve"> 1</w:t>
      </w:r>
      <w:r w:rsidR="008166B0">
        <w:rPr>
          <w:b/>
          <w:sz w:val="28"/>
        </w:rPr>
        <w:t>3</w:t>
      </w:r>
      <w:r>
        <w:rPr>
          <w:b/>
          <w:sz w:val="28"/>
        </w:rPr>
        <w:t>. Your Data Protection Rights</w:t>
      </w:r>
    </w:p>
    <w:p w14:paraId="6FC031FB" w14:textId="77777777" w:rsidR="0043222B" w:rsidRDefault="0043222B" w:rsidP="0043222B">
      <w:r>
        <w:t>Under data protection legislation, parents/carers and pupils have the right to:</w:t>
      </w:r>
    </w:p>
    <w:p w14:paraId="3B4A573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Access their personal data (Subject Access Request)</w:t>
      </w:r>
    </w:p>
    <w:p w14:paraId="2E004AD2"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Rectify inaccurate or incomplete data</w:t>
      </w:r>
    </w:p>
    <w:p w14:paraId="5C432777"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Erase data (where applicable)</w:t>
      </w:r>
    </w:p>
    <w:p w14:paraId="174DDD85"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Restrict or object to processing</w:t>
      </w:r>
    </w:p>
    <w:p w14:paraId="2137F04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Data portability (where applicable)</w:t>
      </w:r>
    </w:p>
    <w:p w14:paraId="7A0915F9"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Object to automated decision</w:t>
      </w:r>
      <w:r w:rsidRPr="0043222B">
        <w:rPr>
          <w:rFonts w:ascii="Cambria Math" w:eastAsia="Times New Roman" w:hAnsi="Cambria Math" w:cs="Cambria Math"/>
          <w:noProof/>
          <w:sz w:val="24"/>
          <w:szCs w:val="20"/>
          <w:lang w:val="en-GB"/>
        </w:rPr>
        <w:t>‑</w:t>
      </w:r>
      <w:r w:rsidRPr="0043222B">
        <w:rPr>
          <w:rFonts w:ascii="Arial" w:eastAsia="Times New Roman" w:hAnsi="Arial" w:cs="Times New Roman"/>
          <w:noProof/>
          <w:sz w:val="24"/>
          <w:szCs w:val="20"/>
          <w:lang w:val="en-GB"/>
        </w:rPr>
        <w:t>making and profiling</w:t>
      </w:r>
    </w:p>
    <w:p w14:paraId="499CF747"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Complain to the ICO: https://ico.org.uk/concerns/</w:t>
      </w:r>
    </w:p>
    <w:p w14:paraId="25C74885" w14:textId="77777777" w:rsidR="0043222B" w:rsidRDefault="0043222B" w:rsidP="0043222B">
      <w:r>
        <w:t>Requests should be made to the DPO. We respond within one month (extendable for complex requests).</w:t>
      </w:r>
    </w:p>
    <w:p w14:paraId="4F7D0F1A" w14:textId="77777777" w:rsidR="0043222B" w:rsidRDefault="0043222B" w:rsidP="0043222B"/>
    <w:p w14:paraId="6935D51B" w14:textId="13073777" w:rsidR="0043222B" w:rsidRDefault="0043222B" w:rsidP="0043222B">
      <w:r>
        <w:rPr>
          <w:rFonts w:ascii="Segoe UI Emoji" w:hAnsi="Segoe UI Emoji" w:cs="Segoe UI Emoji"/>
          <w:b/>
          <w:sz w:val="28"/>
        </w:rPr>
        <w:t>🌍</w:t>
      </w:r>
      <w:r>
        <w:rPr>
          <w:b/>
          <w:sz w:val="28"/>
        </w:rPr>
        <w:t xml:space="preserve"> 1</w:t>
      </w:r>
      <w:r w:rsidR="008166B0">
        <w:rPr>
          <w:b/>
          <w:sz w:val="28"/>
        </w:rPr>
        <w:t>4</w:t>
      </w:r>
      <w:r>
        <w:rPr>
          <w:b/>
          <w:sz w:val="28"/>
        </w:rPr>
        <w:t>. International Data Transfers</w:t>
      </w:r>
    </w:p>
    <w:p w14:paraId="513D4EE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Use of UK adequacy regulations where available</w:t>
      </w:r>
    </w:p>
    <w:p w14:paraId="380851C0"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UK International Data Transfer Agreement (IDTA) or Standard Contractual Clauses (SCCs) with the UK Addendum</w:t>
      </w:r>
    </w:p>
    <w:p w14:paraId="3235132F"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Transfer Risk Assessments completed before any transfer</w:t>
      </w:r>
    </w:p>
    <w:p w14:paraId="2BA450D0" w14:textId="4958B813" w:rsidR="0043222B" w:rsidRDefault="0043222B" w:rsidP="0043222B">
      <w:r>
        <w:rPr>
          <w:rFonts w:ascii="Segoe UI Emoji" w:hAnsi="Segoe UI Emoji" w:cs="Segoe UI Emoji"/>
          <w:b/>
          <w:sz w:val="28"/>
        </w:rPr>
        <w:t>🔒</w:t>
      </w:r>
      <w:r>
        <w:rPr>
          <w:b/>
          <w:sz w:val="28"/>
        </w:rPr>
        <w:t xml:space="preserve"> 1</w:t>
      </w:r>
      <w:r w:rsidR="008166B0">
        <w:rPr>
          <w:b/>
          <w:sz w:val="28"/>
        </w:rPr>
        <w:t>5</w:t>
      </w:r>
      <w:r>
        <w:rPr>
          <w:b/>
          <w:sz w:val="28"/>
        </w:rPr>
        <w:t>. Data Security and Breach Management</w:t>
      </w:r>
    </w:p>
    <w:p w14:paraId="59BD046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Access controls and least</w:t>
      </w:r>
      <w:r w:rsidRPr="0043222B">
        <w:rPr>
          <w:rFonts w:ascii="Cambria Math" w:eastAsia="Times New Roman" w:hAnsi="Cambria Math" w:cs="Cambria Math"/>
          <w:noProof/>
          <w:sz w:val="24"/>
          <w:szCs w:val="20"/>
          <w:lang w:val="en-GB"/>
        </w:rPr>
        <w:t>‑</w:t>
      </w:r>
      <w:r w:rsidRPr="0043222B">
        <w:rPr>
          <w:rFonts w:ascii="Arial" w:eastAsia="Times New Roman" w:hAnsi="Arial" w:cs="Times New Roman"/>
          <w:noProof/>
          <w:sz w:val="24"/>
          <w:szCs w:val="20"/>
          <w:lang w:val="en-GB"/>
        </w:rPr>
        <w:t>privilege permissions</w:t>
      </w:r>
    </w:p>
    <w:p w14:paraId="435E5F72"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Encryption at rest and in transit</w:t>
      </w:r>
    </w:p>
    <w:p w14:paraId="16808091"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Secure configuration, patching and vulnerability management</w:t>
      </w:r>
    </w:p>
    <w:p w14:paraId="5AD10095"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Logging, monitoring and audit</w:t>
      </w:r>
    </w:p>
    <w:p w14:paraId="1F104007"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Physical security and secure disposal</w:t>
      </w:r>
    </w:p>
    <w:p w14:paraId="4D751599"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Staff training and awareness</w:t>
      </w:r>
    </w:p>
    <w:p w14:paraId="1FCA6C3F"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Report suspected breaches immediately; notify ICO within 72 hours where risk is likely; inform affected individuals where required</w:t>
      </w:r>
    </w:p>
    <w:p w14:paraId="33A76250" w14:textId="22B54D9A" w:rsidR="0043222B" w:rsidRDefault="0043222B" w:rsidP="0043222B">
      <w:r>
        <w:rPr>
          <w:rFonts w:ascii="Segoe UI Emoji" w:hAnsi="Segoe UI Emoji" w:cs="Segoe UI Emoji"/>
          <w:b/>
          <w:sz w:val="28"/>
        </w:rPr>
        <w:t>🗑️</w:t>
      </w:r>
      <w:r>
        <w:rPr>
          <w:b/>
          <w:sz w:val="28"/>
        </w:rPr>
        <w:t xml:space="preserve"> 1</w:t>
      </w:r>
      <w:r w:rsidR="008166B0">
        <w:rPr>
          <w:b/>
          <w:sz w:val="28"/>
        </w:rPr>
        <w:t>6</w:t>
      </w:r>
      <w:r>
        <w:rPr>
          <w:b/>
          <w:sz w:val="28"/>
        </w:rPr>
        <w:t>. Data Retention and Disposal</w:t>
      </w:r>
    </w:p>
    <w:p w14:paraId="37735E18"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Retain only as long as necessary and proportionate to purpose</w:t>
      </w:r>
    </w:p>
    <w:p w14:paraId="5FEDA00D"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Follow the Records Management &amp; Retention Schedule (based on IRMS Toolkit for Schools)</w:t>
      </w:r>
    </w:p>
    <w:p w14:paraId="3A21EAB0"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Securely delete or anonymise data when no longer required</w:t>
      </w:r>
    </w:p>
    <w:p w14:paraId="42354538"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Maintain a log of routine destruction</w:t>
      </w:r>
    </w:p>
    <w:p w14:paraId="10AD42AC" w14:textId="581D0FC3" w:rsidR="0043222B" w:rsidRDefault="0043222B" w:rsidP="0043222B">
      <w:r>
        <w:rPr>
          <w:rFonts w:ascii="Segoe UI Emoji" w:hAnsi="Segoe UI Emoji" w:cs="Segoe UI Emoji"/>
          <w:b/>
          <w:sz w:val="28"/>
        </w:rPr>
        <w:t>📊</w:t>
      </w:r>
      <w:r>
        <w:rPr>
          <w:b/>
          <w:sz w:val="28"/>
        </w:rPr>
        <w:t xml:space="preserve"> 1</w:t>
      </w:r>
      <w:r w:rsidR="008166B0">
        <w:rPr>
          <w:b/>
          <w:sz w:val="28"/>
        </w:rPr>
        <w:t>7</w:t>
      </w:r>
      <w:r>
        <w:rPr>
          <w:b/>
          <w:sz w:val="28"/>
        </w:rPr>
        <w:t>. Monitoring, Audit and Review</w:t>
      </w:r>
    </w:p>
    <w:p w14:paraId="61E38557"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Periodic internal audits and spot checks</w:t>
      </w:r>
    </w:p>
    <w:p w14:paraId="707F5808"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Supplier and processor reviews</w:t>
      </w:r>
    </w:p>
    <w:p w14:paraId="60612DA8"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lastRenderedPageBreak/>
        <w:t>Annual review of this notice or on significant change</w:t>
      </w:r>
    </w:p>
    <w:p w14:paraId="0B215E86" w14:textId="0CF66AC4" w:rsidR="0043222B" w:rsidRDefault="0043222B" w:rsidP="0043222B">
      <w:r>
        <w:rPr>
          <w:rFonts w:ascii="Segoe UI Emoji" w:hAnsi="Segoe UI Emoji" w:cs="Segoe UI Emoji"/>
          <w:b/>
          <w:sz w:val="28"/>
        </w:rPr>
        <w:t>☎️</w:t>
      </w:r>
      <w:r>
        <w:rPr>
          <w:b/>
          <w:sz w:val="28"/>
        </w:rPr>
        <w:t xml:space="preserve"> 1</w:t>
      </w:r>
      <w:r w:rsidR="008166B0">
        <w:rPr>
          <w:b/>
          <w:sz w:val="28"/>
        </w:rPr>
        <w:t>8</w:t>
      </w:r>
      <w:r>
        <w:rPr>
          <w:b/>
          <w:sz w:val="28"/>
        </w:rPr>
        <w:t>. Contact</w:t>
      </w:r>
    </w:p>
    <w:p w14:paraId="1A340204" w14:textId="77777777" w:rsidR="0043222B" w:rsidRPr="0043222B" w:rsidRDefault="0043222B" w:rsidP="0043222B">
      <w:pPr>
        <w:pStyle w:val="ListBullet"/>
        <w:rPr>
          <w:rFonts w:ascii="Arial" w:eastAsia="Times New Roman" w:hAnsi="Arial" w:cs="Times New Roman"/>
          <w:noProof/>
          <w:sz w:val="24"/>
          <w:szCs w:val="20"/>
          <w:lang w:val="en-GB"/>
        </w:rPr>
      </w:pPr>
      <w:r w:rsidRPr="0043222B">
        <w:rPr>
          <w:rFonts w:ascii="Arial" w:eastAsia="Times New Roman" w:hAnsi="Arial" w:cs="Times New Roman"/>
          <w:noProof/>
          <w:sz w:val="24"/>
          <w:szCs w:val="20"/>
          <w:lang w:val="en-GB"/>
        </w:rPr>
        <w:t>DPO: Stephen Williams – schoolsdpo@lewisham.gov.uk – 020 8314 6212 (ext. 46212)</w:t>
      </w:r>
    </w:p>
    <w:p w14:paraId="4B0BB983" w14:textId="77777777" w:rsidR="0043222B" w:rsidRPr="00DC4DA0" w:rsidRDefault="0043222B" w:rsidP="0043222B">
      <w:pPr>
        <w:pStyle w:val="ListBullet"/>
        <w:rPr>
          <w:rFonts w:ascii="Arial" w:eastAsia="Times New Roman" w:hAnsi="Arial" w:cs="Times New Roman"/>
          <w:noProof/>
          <w:sz w:val="24"/>
          <w:szCs w:val="20"/>
          <w:lang w:val="en-GB"/>
        </w:rPr>
      </w:pPr>
      <w:r w:rsidRPr="00DC4DA0">
        <w:rPr>
          <w:rFonts w:ascii="Arial" w:eastAsia="Times New Roman" w:hAnsi="Arial" w:cs="Times New Roman"/>
          <w:noProof/>
          <w:sz w:val="24"/>
          <w:szCs w:val="20"/>
          <w:lang w:val="en-GB"/>
        </w:rPr>
        <w:t>School Address:</w:t>
      </w:r>
    </w:p>
    <w:p w14:paraId="7592A86E" w14:textId="732AC670" w:rsidR="0043222B" w:rsidRPr="00DC4DA0" w:rsidRDefault="0043222B" w:rsidP="0043222B">
      <w:pPr>
        <w:pStyle w:val="ListBullet"/>
        <w:tabs>
          <w:tab w:val="clear" w:pos="360"/>
          <w:tab w:val="num" w:pos="720"/>
        </w:tabs>
        <w:ind w:left="720"/>
        <w:rPr>
          <w:rFonts w:ascii="Arial" w:eastAsia="Times New Roman" w:hAnsi="Arial" w:cs="Times New Roman"/>
          <w:noProof/>
          <w:sz w:val="24"/>
          <w:szCs w:val="20"/>
          <w:lang w:val="en-GB"/>
        </w:rPr>
      </w:pPr>
      <w:r w:rsidRPr="00DC4DA0">
        <w:rPr>
          <w:rFonts w:ascii="Arial" w:eastAsia="Times New Roman" w:hAnsi="Arial" w:cs="Times New Roman"/>
          <w:noProof/>
          <w:sz w:val="24"/>
          <w:szCs w:val="20"/>
          <w:lang w:val="en-GB"/>
        </w:rPr>
        <w:t>Brindishe Green School Address: Beacon Road, London, SE13 6EH</w:t>
      </w:r>
    </w:p>
    <w:p w14:paraId="165470AF" w14:textId="77777777" w:rsidR="0043222B" w:rsidRPr="00DC4DA0" w:rsidRDefault="0043222B" w:rsidP="0043222B">
      <w:pPr>
        <w:pStyle w:val="ListBullet"/>
        <w:tabs>
          <w:tab w:val="clear" w:pos="360"/>
          <w:tab w:val="num" w:pos="720"/>
        </w:tabs>
        <w:ind w:left="720"/>
        <w:rPr>
          <w:rFonts w:ascii="Arial" w:eastAsia="Times New Roman" w:hAnsi="Arial" w:cs="Times New Roman"/>
          <w:noProof/>
          <w:sz w:val="24"/>
          <w:szCs w:val="20"/>
          <w:lang w:val="en-GB"/>
        </w:rPr>
      </w:pPr>
      <w:r w:rsidRPr="00DC4DA0">
        <w:rPr>
          <w:rFonts w:ascii="Arial" w:eastAsia="Times New Roman" w:hAnsi="Arial" w:cs="Times New Roman"/>
          <w:noProof/>
          <w:sz w:val="24"/>
          <w:szCs w:val="20"/>
          <w:lang w:val="en-GB"/>
        </w:rPr>
        <w:t>Brindishe Lee School Address: Wantage Road, London, SE12 8NA</w:t>
      </w:r>
    </w:p>
    <w:p w14:paraId="4073B2A1" w14:textId="77777777" w:rsidR="0043222B" w:rsidRPr="00DC4DA0" w:rsidRDefault="0043222B" w:rsidP="0043222B">
      <w:pPr>
        <w:pStyle w:val="ListBullet"/>
        <w:tabs>
          <w:tab w:val="clear" w:pos="360"/>
          <w:tab w:val="num" w:pos="720"/>
        </w:tabs>
        <w:ind w:left="720"/>
        <w:rPr>
          <w:rFonts w:ascii="Arial" w:eastAsia="Times New Roman" w:hAnsi="Arial" w:cs="Times New Roman"/>
          <w:noProof/>
          <w:sz w:val="24"/>
          <w:szCs w:val="20"/>
          <w:lang w:val="en-GB"/>
        </w:rPr>
      </w:pPr>
      <w:r w:rsidRPr="00DC4DA0">
        <w:rPr>
          <w:rFonts w:ascii="Arial" w:eastAsia="Times New Roman" w:hAnsi="Arial" w:cs="Times New Roman"/>
          <w:noProof/>
          <w:sz w:val="24"/>
          <w:szCs w:val="20"/>
          <w:lang w:val="en-GB"/>
        </w:rPr>
        <w:t>Brindishe Manor School Address: Leahurst Road, London, SE13 5LS</w:t>
      </w:r>
    </w:p>
    <w:p w14:paraId="74759F95" w14:textId="77777777" w:rsidR="00A23104" w:rsidRPr="00FF4065" w:rsidRDefault="00A23104" w:rsidP="00FF4065"/>
    <w:sectPr w:rsidR="00A23104" w:rsidRPr="00FF4065" w:rsidSect="005B7D17">
      <w:headerReference w:type="default" r:id="rId9"/>
      <w:footerReference w:type="default" r:id="rId10"/>
      <w:pgSz w:w="11906" w:h="16838" w:code="9"/>
      <w:pgMar w:top="567" w:right="567" w:bottom="567" w:left="567" w:header="709" w:footer="0" w:gutter="17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33B33" w14:textId="77777777" w:rsidR="00CB13A2" w:rsidRDefault="00CB13A2" w:rsidP="004419C3">
      <w:r>
        <w:separator/>
      </w:r>
    </w:p>
  </w:endnote>
  <w:endnote w:type="continuationSeparator" w:id="0">
    <w:p w14:paraId="1947BB73" w14:textId="77777777" w:rsidR="00CB13A2" w:rsidRDefault="00CB13A2" w:rsidP="00441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D-DIN">
    <w:altName w:val="Calibri"/>
    <w:panose1 w:val="020B0504030202030204"/>
    <w:charset w:val="00"/>
    <w:family w:val="swiss"/>
    <w:notTrueType/>
    <w:pitch w:val="variable"/>
    <w:sig w:usb0="8000006F" w:usb1="4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59F9B" w14:textId="77777777" w:rsidR="00832680" w:rsidRDefault="00A23104" w:rsidP="0016764C">
    <w:pPr>
      <w:pStyle w:val="Footer"/>
      <w:tabs>
        <w:tab w:val="left" w:pos="6090"/>
      </w:tabs>
      <w:ind w:left="-426"/>
      <w:rPr>
        <w:rFonts w:ascii="D-DIN" w:hAnsi="D-DIN" w:cstheme="majorHAnsi"/>
        <w:b/>
        <w:color w:val="595959" w:themeColor="text1" w:themeTint="A6"/>
        <w:sz w:val="28"/>
        <w:szCs w:val="28"/>
      </w:rPr>
    </w:pPr>
    <w:r>
      <w:rPr>
        <w:rFonts w:ascii="D-DIN" w:hAnsi="D-DIN" w:cstheme="majorHAnsi"/>
        <w:b/>
        <w:color w:val="595959" w:themeColor="text1" w:themeTint="A6"/>
        <w:sz w:val="28"/>
        <w:szCs w:val="28"/>
      </w:rPr>
      <w:ptab w:relativeTo="margin" w:alignment="left" w:leader="none"/>
    </w:r>
    <w:r w:rsidR="00421DB9" w:rsidRPr="00832680">
      <w:rPr>
        <w:rFonts w:ascii="D-DIN" w:hAnsi="D-DIN"/>
        <w:b/>
        <w:color w:val="595959" w:themeColor="text1" w:themeTint="A6"/>
        <w:sz w:val="28"/>
        <w:szCs w:val="28"/>
        <w:lang w:eastAsia="en-GB"/>
      </w:rPr>
      <mc:AlternateContent>
        <mc:Choice Requires="wps">
          <w:drawing>
            <wp:anchor distT="0" distB="0" distL="114300" distR="114300" simplePos="0" relativeHeight="251659264" behindDoc="0" locked="0" layoutInCell="1" allowOverlap="1" wp14:anchorId="74759FA3" wp14:editId="74759FA4">
              <wp:simplePos x="0" y="0"/>
              <wp:positionH relativeFrom="column">
                <wp:posOffset>-3248</wp:posOffset>
              </wp:positionH>
              <wp:positionV relativeFrom="paragraph">
                <wp:posOffset>96281</wp:posOffset>
              </wp:positionV>
              <wp:extent cx="7225259" cy="0"/>
              <wp:effectExtent l="0" t="0" r="31115" b="19050"/>
              <wp:wrapNone/>
              <wp:docPr id="8" name="Straight Connector 8"/>
              <wp:cNvGraphicFramePr/>
              <a:graphic xmlns:a="http://schemas.openxmlformats.org/drawingml/2006/main">
                <a:graphicData uri="http://schemas.microsoft.com/office/word/2010/wordprocessingShape">
                  <wps:wsp>
                    <wps:cNvCnPr/>
                    <wps:spPr>
                      <a:xfrm>
                        <a:off x="0" y="0"/>
                        <a:ext cx="7225259" cy="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51F7D" id="Straight Connector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6pt" to="568.6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" strokecolor="#5a5a5a [2109]" strokeweight="1pt">
              <v:stroke joinstyle="miter"/>
            </v:line>
          </w:pict>
        </mc:Fallback>
      </mc:AlternateContent>
    </w:r>
    <w:r w:rsidR="00421DB9">
      <w:rPr>
        <w:rFonts w:ascii="D-DIN" w:hAnsi="D-DIN" w:cstheme="majorHAnsi"/>
        <w:b/>
        <w:color w:val="595959" w:themeColor="text1" w:themeTint="A6"/>
        <w:sz w:val="28"/>
        <w:szCs w:val="28"/>
      </w:rPr>
      <w:t xml:space="preserve"> </w:t>
    </w:r>
  </w:p>
  <w:p w14:paraId="74759F9C" w14:textId="77777777" w:rsidR="009F7A8F" w:rsidRPr="009F7A8F" w:rsidRDefault="009F7A8F" w:rsidP="009F7A8F">
    <w:pPr>
      <w:pStyle w:val="NoSpacing"/>
      <w:rPr>
        <w:rFonts w:ascii="Tahoma" w:hAnsi="Tahoma" w:cs="Tahoma"/>
        <w:lang w:eastAsia="en-GB"/>
      </w:rPr>
    </w:pPr>
    <w:r w:rsidRPr="009F7A8F">
      <w:rPr>
        <w:rFonts w:ascii="Tahoma" w:hAnsi="Tahoma" w:cs="Tahoma"/>
        <w:lang w:eastAsia="en-GB"/>
      </w:rPr>
      <w:t xml:space="preserve">Rachel Waite| Executive Head | Brindishe Schools </w:t>
    </w:r>
  </w:p>
  <w:p w14:paraId="74759F9D" w14:textId="77777777" w:rsidR="009F7A8F" w:rsidRPr="009F7A8F" w:rsidRDefault="009F7A8F" w:rsidP="009F7A8F">
    <w:pPr>
      <w:pStyle w:val="NoSpacing"/>
      <w:rPr>
        <w:rFonts w:ascii="Tahoma" w:hAnsi="Tahoma" w:cs="Tahoma"/>
        <w:color w:val="808080"/>
        <w:lang w:val="pt-BR" w:eastAsia="en-GB"/>
      </w:rPr>
    </w:pPr>
    <w:r w:rsidRPr="009F7A8F">
      <w:rPr>
        <w:rFonts w:ascii="Tahoma" w:hAnsi="Tahoma" w:cs="Tahoma"/>
        <w:color w:val="FF79EC"/>
        <w:lang w:val="pt-BR" w:eastAsia="en-GB"/>
      </w:rPr>
      <w:t>E</w:t>
    </w:r>
    <w:r w:rsidRPr="009F7A8F">
      <w:rPr>
        <w:rFonts w:ascii="Tahoma" w:hAnsi="Tahoma" w:cs="Tahoma"/>
        <w:color w:val="1F497D"/>
        <w:lang w:val="pt-BR" w:eastAsia="en-GB"/>
      </w:rPr>
      <w:t xml:space="preserve"> </w:t>
    </w:r>
    <w:hyperlink r:id="rId1" w:history="1">
      <w:r w:rsidRPr="009F7A8F">
        <w:rPr>
          <w:rStyle w:val="Hyperlink"/>
          <w:rFonts w:ascii="Tahoma" w:hAnsi="Tahoma" w:cs="Tahoma"/>
          <w:color w:val="808080"/>
          <w:sz w:val="16"/>
          <w:szCs w:val="16"/>
          <w:lang w:val="pt-BR" w:eastAsia="en-GB"/>
        </w:rPr>
        <w:t>rwaite@brindisheschools.org</w:t>
      </w:r>
    </w:hyperlink>
  </w:p>
  <w:p w14:paraId="74759F9E" w14:textId="77777777" w:rsidR="009F7A8F" w:rsidRPr="009F7A8F" w:rsidRDefault="009F7A8F" w:rsidP="009F7A8F">
    <w:pPr>
      <w:pStyle w:val="NoSpacing"/>
      <w:rPr>
        <w:rFonts w:ascii="Tahoma" w:hAnsi="Tahoma" w:cs="Tahoma"/>
        <w:color w:val="1F497D"/>
        <w:lang w:eastAsia="en-GB"/>
      </w:rPr>
    </w:pPr>
    <w:r w:rsidRPr="009F7A8F">
      <w:rPr>
        <w:rFonts w:ascii="Tahoma" w:hAnsi="Tahoma" w:cs="Tahoma"/>
        <w:color w:val="FFC000"/>
        <w:lang w:eastAsia="en-GB"/>
      </w:rPr>
      <w:t>W</w:t>
    </w:r>
    <w:r w:rsidRPr="009F7A8F">
      <w:rPr>
        <w:rFonts w:ascii="Tahoma" w:hAnsi="Tahoma" w:cs="Tahoma"/>
        <w:color w:val="1F497D"/>
        <w:lang w:eastAsia="en-GB"/>
      </w:rPr>
      <w:t xml:space="preserve"> </w:t>
    </w:r>
    <w:hyperlink r:id="rId2" w:history="1">
      <w:r w:rsidRPr="009F7A8F">
        <w:rPr>
          <w:rStyle w:val="Hyperlink"/>
          <w:rFonts w:ascii="Tahoma" w:hAnsi="Tahoma" w:cs="Tahoma"/>
          <w:color w:val="808080"/>
          <w:sz w:val="16"/>
          <w:szCs w:val="16"/>
          <w:lang w:eastAsia="en-GB"/>
        </w:rPr>
        <w:t>www.brindisheschools.org</w:t>
      </w:r>
    </w:hyperlink>
    <w:r w:rsidRPr="009F7A8F">
      <w:rPr>
        <w:rFonts w:ascii="Tahoma" w:hAnsi="Tahoma" w:cs="Tahoma"/>
        <w:color w:val="808080"/>
        <w:lang w:eastAsia="en-GB"/>
      </w:rPr>
      <w:t xml:space="preserve"> </w:t>
    </w:r>
  </w:p>
  <w:p w14:paraId="74759F9F" w14:textId="77777777" w:rsidR="00832680" w:rsidRPr="00832680" w:rsidRDefault="00832680" w:rsidP="00832680">
    <w:pPr>
      <w:pStyle w:val="Footer"/>
      <w:tabs>
        <w:tab w:val="left" w:pos="6090"/>
      </w:tabs>
      <w:ind w:left="-284"/>
      <w:rPr>
        <w:rFonts w:ascii="D-DIN" w:hAnsi="D-DIN" w:cstheme="majorHAnsi"/>
        <w:b/>
        <w:color w:val="595959" w:themeColor="text1" w:themeTint="A6"/>
        <w:szCs w:val="24"/>
      </w:rPr>
    </w:pPr>
  </w:p>
  <w:p w14:paraId="74759FA0" w14:textId="77777777" w:rsidR="004419C3" w:rsidRDefault="004419C3" w:rsidP="007255E5">
    <w:pPr>
      <w:pStyle w:val="Footer"/>
      <w:tabs>
        <w:tab w:val="clear" w:pos="9026"/>
        <w:tab w:val="right" w:pos="8789"/>
      </w:tabs>
      <w:ind w:left="-851"/>
    </w:pPr>
    <w:r w:rsidRPr="004419C3">
      <w:rPr>
        <w:rFonts w:ascii="D-DIN" w:hAnsi="D-DIN"/>
        <w:lang w:eastAsia="en-GB"/>
      </w:rPr>
      <w:drawing>
        <wp:inline distT="0" distB="0" distL="0" distR="0" wp14:anchorId="74759FA5" wp14:editId="74759FA6">
          <wp:extent cx="7900655" cy="252251"/>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flipV="1">
                    <a:off x="0" y="0"/>
                    <a:ext cx="8354897" cy="26675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BF4CC" w14:textId="77777777" w:rsidR="00CB13A2" w:rsidRDefault="00CB13A2" w:rsidP="004419C3">
      <w:r>
        <w:separator/>
      </w:r>
    </w:p>
  </w:footnote>
  <w:footnote w:type="continuationSeparator" w:id="0">
    <w:p w14:paraId="4F8C424C" w14:textId="77777777" w:rsidR="00CB13A2" w:rsidRDefault="00CB13A2" w:rsidP="00441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59F9A" w14:textId="77777777" w:rsidR="00421DB9" w:rsidRDefault="00A748FC">
    <w:pPr>
      <w:pStyle w:val="Header"/>
    </w:pPr>
    <w:r w:rsidRPr="00832680">
      <w:rPr>
        <w:rFonts w:ascii="D-DIN" w:hAnsi="D-DIN" w:cstheme="majorHAnsi"/>
        <w:b/>
        <w:color w:val="595959" w:themeColor="text1" w:themeTint="A6"/>
        <w:sz w:val="28"/>
        <w:szCs w:val="28"/>
        <w:lang w:eastAsia="en-GB"/>
      </w:rPr>
      <w:drawing>
        <wp:inline distT="0" distB="0" distL="0" distR="0" wp14:anchorId="74759FA1" wp14:editId="74759FA2">
          <wp:extent cx="2746855" cy="110927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772383" cy="11195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746745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265149"/>
    <w:multiLevelType w:val="hybridMultilevel"/>
    <w:tmpl w:val="96D03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56A50"/>
    <w:multiLevelType w:val="hybridMultilevel"/>
    <w:tmpl w:val="E71C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E0C93"/>
    <w:multiLevelType w:val="multilevel"/>
    <w:tmpl w:val="4276034C"/>
    <w:lvl w:ilvl="0">
      <w:numFmt w:val="bullet"/>
      <w:lvlText w:val=""/>
      <w:lvlJc w:val="left"/>
      <w:pPr>
        <w:ind w:left="-2136" w:hanging="360"/>
      </w:pPr>
      <w:rPr>
        <w:rFonts w:ascii="Symbol" w:hAnsi="Symbol"/>
      </w:rPr>
    </w:lvl>
    <w:lvl w:ilvl="1">
      <w:numFmt w:val="bullet"/>
      <w:lvlText w:val="o"/>
      <w:lvlJc w:val="left"/>
      <w:pPr>
        <w:ind w:left="-1416" w:hanging="360"/>
      </w:pPr>
      <w:rPr>
        <w:rFonts w:ascii="Courier New" w:hAnsi="Courier New" w:cs="Courier New"/>
      </w:rPr>
    </w:lvl>
    <w:lvl w:ilvl="2">
      <w:numFmt w:val="bullet"/>
      <w:lvlText w:val=""/>
      <w:lvlJc w:val="left"/>
      <w:pPr>
        <w:ind w:left="-696" w:hanging="360"/>
      </w:pPr>
      <w:rPr>
        <w:rFonts w:ascii="Wingdings" w:hAnsi="Wingdings"/>
      </w:rPr>
    </w:lvl>
    <w:lvl w:ilvl="3">
      <w:numFmt w:val="bullet"/>
      <w:lvlText w:val=""/>
      <w:lvlJc w:val="left"/>
      <w:pPr>
        <w:ind w:left="24" w:hanging="360"/>
      </w:pPr>
      <w:rPr>
        <w:rFonts w:ascii="Symbol" w:hAnsi="Symbol"/>
      </w:rPr>
    </w:lvl>
    <w:lvl w:ilvl="4">
      <w:start w:val="1"/>
      <w:numFmt w:val="bullet"/>
      <w:lvlText w:val=""/>
      <w:lvlJc w:val="left"/>
      <w:pPr>
        <w:ind w:left="744" w:hanging="360"/>
      </w:pPr>
      <w:rPr>
        <w:rFonts w:ascii="Symbol" w:hAnsi="Symbol" w:hint="default"/>
      </w:rPr>
    </w:lvl>
    <w:lvl w:ilvl="5">
      <w:numFmt w:val="bullet"/>
      <w:lvlText w:val=""/>
      <w:lvlJc w:val="left"/>
      <w:pPr>
        <w:ind w:left="1464" w:hanging="360"/>
      </w:pPr>
      <w:rPr>
        <w:rFonts w:ascii="Wingdings" w:hAnsi="Wingdings"/>
      </w:rPr>
    </w:lvl>
    <w:lvl w:ilvl="6">
      <w:numFmt w:val="bullet"/>
      <w:lvlText w:val=""/>
      <w:lvlJc w:val="left"/>
      <w:pPr>
        <w:ind w:left="2184" w:hanging="360"/>
      </w:pPr>
      <w:rPr>
        <w:rFonts w:ascii="Symbol" w:hAnsi="Symbol"/>
      </w:rPr>
    </w:lvl>
    <w:lvl w:ilvl="7">
      <w:numFmt w:val="bullet"/>
      <w:lvlText w:val="o"/>
      <w:lvlJc w:val="left"/>
      <w:pPr>
        <w:ind w:left="2904" w:hanging="360"/>
      </w:pPr>
      <w:rPr>
        <w:rFonts w:ascii="Courier New" w:hAnsi="Courier New" w:cs="Courier New"/>
      </w:rPr>
    </w:lvl>
    <w:lvl w:ilvl="8">
      <w:numFmt w:val="bullet"/>
      <w:lvlText w:val=""/>
      <w:lvlJc w:val="left"/>
      <w:pPr>
        <w:ind w:left="3624" w:hanging="360"/>
      </w:pPr>
      <w:rPr>
        <w:rFonts w:ascii="Wingdings" w:hAnsi="Wingdings"/>
      </w:rPr>
    </w:lvl>
  </w:abstractNum>
  <w:abstractNum w:abstractNumId="4" w15:restartNumberingAfterBreak="0">
    <w:nsid w:val="0D1E5C78"/>
    <w:multiLevelType w:val="hybridMultilevel"/>
    <w:tmpl w:val="A6883B4A"/>
    <w:lvl w:ilvl="0" w:tplc="08090001">
      <w:start w:val="1"/>
      <w:numFmt w:val="bullet"/>
      <w:lvlText w:val=""/>
      <w:lvlJc w:val="left"/>
      <w:pPr>
        <w:ind w:left="-17" w:hanging="360"/>
      </w:pPr>
      <w:rPr>
        <w:rFonts w:ascii="Symbol" w:hAnsi="Symbol" w:hint="default"/>
      </w:rPr>
    </w:lvl>
    <w:lvl w:ilvl="1" w:tplc="08090003">
      <w:start w:val="1"/>
      <w:numFmt w:val="bullet"/>
      <w:lvlText w:val="o"/>
      <w:lvlJc w:val="left"/>
      <w:pPr>
        <w:ind w:left="703" w:hanging="360"/>
      </w:pPr>
      <w:rPr>
        <w:rFonts w:ascii="Courier New" w:hAnsi="Courier New" w:cs="Courier New" w:hint="default"/>
      </w:rPr>
    </w:lvl>
    <w:lvl w:ilvl="2" w:tplc="08090005" w:tentative="1">
      <w:start w:val="1"/>
      <w:numFmt w:val="bullet"/>
      <w:lvlText w:val=""/>
      <w:lvlJc w:val="left"/>
      <w:pPr>
        <w:ind w:left="1423" w:hanging="360"/>
      </w:pPr>
      <w:rPr>
        <w:rFonts w:ascii="Wingdings" w:hAnsi="Wingdings" w:hint="default"/>
      </w:rPr>
    </w:lvl>
    <w:lvl w:ilvl="3" w:tplc="08090001" w:tentative="1">
      <w:start w:val="1"/>
      <w:numFmt w:val="bullet"/>
      <w:lvlText w:val=""/>
      <w:lvlJc w:val="left"/>
      <w:pPr>
        <w:ind w:left="2143" w:hanging="360"/>
      </w:pPr>
      <w:rPr>
        <w:rFonts w:ascii="Symbol" w:hAnsi="Symbol" w:hint="default"/>
      </w:rPr>
    </w:lvl>
    <w:lvl w:ilvl="4" w:tplc="08090003" w:tentative="1">
      <w:start w:val="1"/>
      <w:numFmt w:val="bullet"/>
      <w:lvlText w:val="o"/>
      <w:lvlJc w:val="left"/>
      <w:pPr>
        <w:ind w:left="2863" w:hanging="360"/>
      </w:pPr>
      <w:rPr>
        <w:rFonts w:ascii="Courier New" w:hAnsi="Courier New" w:cs="Courier New" w:hint="default"/>
      </w:rPr>
    </w:lvl>
    <w:lvl w:ilvl="5" w:tplc="08090005" w:tentative="1">
      <w:start w:val="1"/>
      <w:numFmt w:val="bullet"/>
      <w:lvlText w:val=""/>
      <w:lvlJc w:val="left"/>
      <w:pPr>
        <w:ind w:left="3583" w:hanging="360"/>
      </w:pPr>
      <w:rPr>
        <w:rFonts w:ascii="Wingdings" w:hAnsi="Wingdings" w:hint="default"/>
      </w:rPr>
    </w:lvl>
    <w:lvl w:ilvl="6" w:tplc="08090001" w:tentative="1">
      <w:start w:val="1"/>
      <w:numFmt w:val="bullet"/>
      <w:lvlText w:val=""/>
      <w:lvlJc w:val="left"/>
      <w:pPr>
        <w:ind w:left="4303" w:hanging="360"/>
      </w:pPr>
      <w:rPr>
        <w:rFonts w:ascii="Symbol" w:hAnsi="Symbol" w:hint="default"/>
      </w:rPr>
    </w:lvl>
    <w:lvl w:ilvl="7" w:tplc="08090003" w:tentative="1">
      <w:start w:val="1"/>
      <w:numFmt w:val="bullet"/>
      <w:lvlText w:val="o"/>
      <w:lvlJc w:val="left"/>
      <w:pPr>
        <w:ind w:left="5023" w:hanging="360"/>
      </w:pPr>
      <w:rPr>
        <w:rFonts w:ascii="Courier New" w:hAnsi="Courier New" w:cs="Courier New" w:hint="default"/>
      </w:rPr>
    </w:lvl>
    <w:lvl w:ilvl="8" w:tplc="08090005" w:tentative="1">
      <w:start w:val="1"/>
      <w:numFmt w:val="bullet"/>
      <w:lvlText w:val=""/>
      <w:lvlJc w:val="left"/>
      <w:pPr>
        <w:ind w:left="5743" w:hanging="360"/>
      </w:pPr>
      <w:rPr>
        <w:rFonts w:ascii="Wingdings" w:hAnsi="Wingdings" w:hint="default"/>
      </w:rPr>
    </w:lvl>
  </w:abstractNum>
  <w:abstractNum w:abstractNumId="5" w15:restartNumberingAfterBreak="0">
    <w:nsid w:val="14953982"/>
    <w:multiLevelType w:val="hybridMultilevel"/>
    <w:tmpl w:val="0532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33649"/>
    <w:multiLevelType w:val="hybridMultilevel"/>
    <w:tmpl w:val="933E281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62D74D3"/>
    <w:multiLevelType w:val="multilevel"/>
    <w:tmpl w:val="E77A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B16FA8"/>
    <w:multiLevelType w:val="multilevel"/>
    <w:tmpl w:val="942AA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1392C"/>
    <w:multiLevelType w:val="multilevel"/>
    <w:tmpl w:val="06CC1ED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206901CF"/>
    <w:multiLevelType w:val="hybridMultilevel"/>
    <w:tmpl w:val="5464F00A"/>
    <w:lvl w:ilvl="0" w:tplc="8B141AC4">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Wingdings"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Wingdings"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2CA90249"/>
    <w:multiLevelType w:val="multilevel"/>
    <w:tmpl w:val="E77A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B769D0"/>
    <w:multiLevelType w:val="hybridMultilevel"/>
    <w:tmpl w:val="2E2CC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9850AD"/>
    <w:multiLevelType w:val="hybridMultilevel"/>
    <w:tmpl w:val="9F3EA7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3A9224B0"/>
    <w:multiLevelType w:val="hybridMultilevel"/>
    <w:tmpl w:val="755EF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5603BF"/>
    <w:multiLevelType w:val="multilevel"/>
    <w:tmpl w:val="E77A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A14DCA"/>
    <w:multiLevelType w:val="multilevel"/>
    <w:tmpl w:val="0756C4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9309DF"/>
    <w:multiLevelType w:val="hybridMultilevel"/>
    <w:tmpl w:val="9D264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47FA7"/>
    <w:multiLevelType w:val="multilevel"/>
    <w:tmpl w:val="7640EF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8C04C7"/>
    <w:multiLevelType w:val="multilevel"/>
    <w:tmpl w:val="E77A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007A44"/>
    <w:multiLevelType w:val="hybridMultilevel"/>
    <w:tmpl w:val="50EE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D764B1"/>
    <w:multiLevelType w:val="multilevel"/>
    <w:tmpl w:val="E77A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6C082F"/>
    <w:multiLevelType w:val="hybridMultilevel"/>
    <w:tmpl w:val="4396453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723668"/>
    <w:multiLevelType w:val="hybridMultilevel"/>
    <w:tmpl w:val="073A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DC73E9"/>
    <w:multiLevelType w:val="multilevel"/>
    <w:tmpl w:val="185CC796"/>
    <w:lvl w:ilvl="0">
      <w:numFmt w:val="bullet"/>
      <w:lvlText w:val=""/>
      <w:lvlJc w:val="left"/>
      <w:pPr>
        <w:ind w:left="-2136" w:hanging="360"/>
      </w:pPr>
      <w:rPr>
        <w:rFonts w:ascii="Symbol" w:hAnsi="Symbol"/>
      </w:rPr>
    </w:lvl>
    <w:lvl w:ilvl="1">
      <w:numFmt w:val="bullet"/>
      <w:lvlText w:val="o"/>
      <w:lvlJc w:val="left"/>
      <w:pPr>
        <w:ind w:left="-1416" w:hanging="360"/>
      </w:pPr>
      <w:rPr>
        <w:rFonts w:ascii="Courier New" w:hAnsi="Courier New" w:cs="Courier New"/>
      </w:rPr>
    </w:lvl>
    <w:lvl w:ilvl="2">
      <w:numFmt w:val="bullet"/>
      <w:lvlText w:val=""/>
      <w:lvlJc w:val="left"/>
      <w:pPr>
        <w:ind w:left="-696" w:hanging="360"/>
      </w:pPr>
      <w:rPr>
        <w:rFonts w:ascii="Wingdings" w:hAnsi="Wingdings"/>
      </w:rPr>
    </w:lvl>
    <w:lvl w:ilvl="3">
      <w:numFmt w:val="bullet"/>
      <w:lvlText w:val=""/>
      <w:lvlJc w:val="left"/>
      <w:pPr>
        <w:ind w:left="24" w:hanging="360"/>
      </w:pPr>
      <w:rPr>
        <w:rFonts w:ascii="Symbol" w:hAnsi="Symbol"/>
      </w:rPr>
    </w:lvl>
    <w:lvl w:ilvl="4">
      <w:numFmt w:val="bullet"/>
      <w:lvlText w:val="o"/>
      <w:lvlJc w:val="left"/>
      <w:pPr>
        <w:ind w:left="744" w:hanging="360"/>
      </w:pPr>
      <w:rPr>
        <w:rFonts w:ascii="Courier New" w:hAnsi="Courier New" w:cs="Courier New"/>
      </w:rPr>
    </w:lvl>
    <w:lvl w:ilvl="5">
      <w:numFmt w:val="bullet"/>
      <w:lvlText w:val=""/>
      <w:lvlJc w:val="left"/>
      <w:pPr>
        <w:ind w:left="1464" w:hanging="360"/>
      </w:pPr>
      <w:rPr>
        <w:rFonts w:ascii="Wingdings" w:hAnsi="Wingdings"/>
      </w:rPr>
    </w:lvl>
    <w:lvl w:ilvl="6">
      <w:numFmt w:val="bullet"/>
      <w:lvlText w:val=""/>
      <w:lvlJc w:val="left"/>
      <w:pPr>
        <w:ind w:left="2184" w:hanging="360"/>
      </w:pPr>
      <w:rPr>
        <w:rFonts w:ascii="Symbol" w:hAnsi="Symbol"/>
      </w:rPr>
    </w:lvl>
    <w:lvl w:ilvl="7">
      <w:numFmt w:val="bullet"/>
      <w:lvlText w:val="o"/>
      <w:lvlJc w:val="left"/>
      <w:pPr>
        <w:ind w:left="2904" w:hanging="360"/>
      </w:pPr>
      <w:rPr>
        <w:rFonts w:ascii="Courier New" w:hAnsi="Courier New" w:cs="Courier New"/>
      </w:rPr>
    </w:lvl>
    <w:lvl w:ilvl="8">
      <w:numFmt w:val="bullet"/>
      <w:lvlText w:val=""/>
      <w:lvlJc w:val="left"/>
      <w:pPr>
        <w:ind w:left="3624" w:hanging="360"/>
      </w:pPr>
      <w:rPr>
        <w:rFonts w:ascii="Wingdings" w:hAnsi="Wingdings"/>
      </w:rPr>
    </w:lvl>
  </w:abstractNum>
  <w:abstractNum w:abstractNumId="26" w15:restartNumberingAfterBreak="0">
    <w:nsid w:val="6A0C237B"/>
    <w:multiLevelType w:val="hybridMultilevel"/>
    <w:tmpl w:val="7D1C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863AE5"/>
    <w:multiLevelType w:val="hybridMultilevel"/>
    <w:tmpl w:val="45EA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1D0002"/>
    <w:multiLevelType w:val="hybridMultilevel"/>
    <w:tmpl w:val="DBA84E5A"/>
    <w:lvl w:ilvl="0" w:tplc="08090001">
      <w:start w:val="1"/>
      <w:numFmt w:val="bullet"/>
      <w:lvlText w:val=""/>
      <w:lvlJc w:val="left"/>
      <w:pPr>
        <w:tabs>
          <w:tab w:val="num" w:pos="360"/>
        </w:tabs>
        <w:ind w:left="360" w:hanging="360"/>
      </w:pPr>
      <w:rPr>
        <w:rFonts w:ascii="Symbol" w:hAnsi="Symbol" w:hint="default"/>
      </w:rPr>
    </w:lvl>
    <w:lvl w:ilvl="1" w:tplc="E4E6087A">
      <w:start w:val="1"/>
      <w:numFmt w:val="bullet"/>
      <w:lvlRestart w:val="0"/>
      <w:lvlText w:val=""/>
      <w:lvlJc w:val="left"/>
      <w:pPr>
        <w:tabs>
          <w:tab w:val="num" w:pos="1440"/>
        </w:tabs>
        <w:ind w:left="1440" w:hanging="720"/>
      </w:pPr>
      <w:rPr>
        <w:rFonts w:ascii="Symbol" w:hAnsi="Symbol" w:hint="default"/>
        <w:color w:val="auto"/>
        <w:sz w:val="22"/>
      </w:rPr>
    </w:lvl>
    <w:lvl w:ilvl="2" w:tplc="CE24C576" w:tentative="1">
      <w:start w:val="1"/>
      <w:numFmt w:val="bullet"/>
      <w:lvlText w:val="•"/>
      <w:lvlJc w:val="left"/>
      <w:pPr>
        <w:tabs>
          <w:tab w:val="num" w:pos="1800"/>
        </w:tabs>
        <w:ind w:left="1800" w:hanging="360"/>
      </w:pPr>
      <w:rPr>
        <w:rFonts w:ascii="Arial" w:hAnsi="Arial" w:hint="default"/>
      </w:rPr>
    </w:lvl>
    <w:lvl w:ilvl="3" w:tplc="EB0EF668" w:tentative="1">
      <w:start w:val="1"/>
      <w:numFmt w:val="bullet"/>
      <w:lvlText w:val="•"/>
      <w:lvlJc w:val="left"/>
      <w:pPr>
        <w:tabs>
          <w:tab w:val="num" w:pos="2520"/>
        </w:tabs>
        <w:ind w:left="2520" w:hanging="360"/>
      </w:pPr>
      <w:rPr>
        <w:rFonts w:ascii="Arial" w:hAnsi="Arial" w:hint="default"/>
      </w:rPr>
    </w:lvl>
    <w:lvl w:ilvl="4" w:tplc="7FE88334" w:tentative="1">
      <w:start w:val="1"/>
      <w:numFmt w:val="bullet"/>
      <w:lvlText w:val="•"/>
      <w:lvlJc w:val="left"/>
      <w:pPr>
        <w:tabs>
          <w:tab w:val="num" w:pos="3240"/>
        </w:tabs>
        <w:ind w:left="3240" w:hanging="360"/>
      </w:pPr>
      <w:rPr>
        <w:rFonts w:ascii="Arial" w:hAnsi="Arial" w:hint="default"/>
      </w:rPr>
    </w:lvl>
    <w:lvl w:ilvl="5" w:tplc="C8F28AB4" w:tentative="1">
      <w:start w:val="1"/>
      <w:numFmt w:val="bullet"/>
      <w:lvlText w:val="•"/>
      <w:lvlJc w:val="left"/>
      <w:pPr>
        <w:tabs>
          <w:tab w:val="num" w:pos="3960"/>
        </w:tabs>
        <w:ind w:left="3960" w:hanging="360"/>
      </w:pPr>
      <w:rPr>
        <w:rFonts w:ascii="Arial" w:hAnsi="Arial" w:hint="default"/>
      </w:rPr>
    </w:lvl>
    <w:lvl w:ilvl="6" w:tplc="7B642156" w:tentative="1">
      <w:start w:val="1"/>
      <w:numFmt w:val="bullet"/>
      <w:lvlText w:val="•"/>
      <w:lvlJc w:val="left"/>
      <w:pPr>
        <w:tabs>
          <w:tab w:val="num" w:pos="4680"/>
        </w:tabs>
        <w:ind w:left="4680" w:hanging="360"/>
      </w:pPr>
      <w:rPr>
        <w:rFonts w:ascii="Arial" w:hAnsi="Arial" w:hint="default"/>
      </w:rPr>
    </w:lvl>
    <w:lvl w:ilvl="7" w:tplc="52BEBB48" w:tentative="1">
      <w:start w:val="1"/>
      <w:numFmt w:val="bullet"/>
      <w:lvlText w:val="•"/>
      <w:lvlJc w:val="left"/>
      <w:pPr>
        <w:tabs>
          <w:tab w:val="num" w:pos="5400"/>
        </w:tabs>
        <w:ind w:left="5400" w:hanging="360"/>
      </w:pPr>
      <w:rPr>
        <w:rFonts w:ascii="Arial" w:hAnsi="Arial" w:hint="default"/>
      </w:rPr>
    </w:lvl>
    <w:lvl w:ilvl="8" w:tplc="5546C1C2"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764E7252"/>
    <w:multiLevelType w:val="hybridMultilevel"/>
    <w:tmpl w:val="1C86B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D53E2B"/>
    <w:multiLevelType w:val="hybridMultilevel"/>
    <w:tmpl w:val="D4FE8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966032">
    <w:abstractNumId w:val="10"/>
  </w:num>
  <w:num w:numId="2" w16cid:durableId="502621434">
    <w:abstractNumId w:val="23"/>
  </w:num>
  <w:num w:numId="3" w16cid:durableId="666860754">
    <w:abstractNumId w:val="28"/>
  </w:num>
  <w:num w:numId="4" w16cid:durableId="340160906">
    <w:abstractNumId w:val="13"/>
  </w:num>
  <w:num w:numId="5" w16cid:durableId="865096755">
    <w:abstractNumId w:val="11"/>
  </w:num>
  <w:num w:numId="6" w16cid:durableId="1402825690">
    <w:abstractNumId w:val="9"/>
  </w:num>
  <w:num w:numId="7" w16cid:durableId="192157756">
    <w:abstractNumId w:val="25"/>
  </w:num>
  <w:num w:numId="8" w16cid:durableId="595023606">
    <w:abstractNumId w:val="14"/>
  </w:num>
  <w:num w:numId="9" w16cid:durableId="1505053793">
    <w:abstractNumId w:val="3"/>
  </w:num>
  <w:num w:numId="10" w16cid:durableId="1004623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2655396">
    <w:abstractNumId w:val="4"/>
  </w:num>
  <w:num w:numId="12" w16cid:durableId="2045907690">
    <w:abstractNumId w:val="16"/>
  </w:num>
  <w:num w:numId="13" w16cid:durableId="800881297">
    <w:abstractNumId w:val="8"/>
  </w:num>
  <w:num w:numId="14" w16cid:durableId="1841577107">
    <w:abstractNumId w:val="17"/>
  </w:num>
  <w:num w:numId="15" w16cid:durableId="611745460">
    <w:abstractNumId w:val="19"/>
  </w:num>
  <w:num w:numId="16" w16cid:durableId="1606841305">
    <w:abstractNumId w:val="7"/>
  </w:num>
  <w:num w:numId="17" w16cid:durableId="1702626008">
    <w:abstractNumId w:val="20"/>
  </w:num>
  <w:num w:numId="18" w16cid:durableId="1679386829">
    <w:abstractNumId w:val="22"/>
  </w:num>
  <w:num w:numId="19" w16cid:durableId="718169362">
    <w:abstractNumId w:val="12"/>
  </w:num>
  <w:num w:numId="20" w16cid:durableId="1426920987">
    <w:abstractNumId w:val="15"/>
  </w:num>
  <w:num w:numId="21" w16cid:durableId="580334457">
    <w:abstractNumId w:val="27"/>
  </w:num>
  <w:num w:numId="22" w16cid:durableId="1893885775">
    <w:abstractNumId w:val="1"/>
  </w:num>
  <w:num w:numId="23" w16cid:durableId="1287202728">
    <w:abstractNumId w:val="5"/>
  </w:num>
  <w:num w:numId="24" w16cid:durableId="578833432">
    <w:abstractNumId w:val="30"/>
  </w:num>
  <w:num w:numId="25" w16cid:durableId="762650487">
    <w:abstractNumId w:val="21"/>
  </w:num>
  <w:num w:numId="26" w16cid:durableId="458500457">
    <w:abstractNumId w:val="24"/>
  </w:num>
  <w:num w:numId="27" w16cid:durableId="732002935">
    <w:abstractNumId w:val="26"/>
  </w:num>
  <w:num w:numId="28" w16cid:durableId="1435402216">
    <w:abstractNumId w:val="18"/>
  </w:num>
  <w:num w:numId="29" w16cid:durableId="698970693">
    <w:abstractNumId w:val="2"/>
  </w:num>
  <w:num w:numId="30" w16cid:durableId="1156336948">
    <w:abstractNumId w:val="29"/>
  </w:num>
  <w:num w:numId="31" w16cid:durableId="2101026114">
    <w:abstractNumId w:val="0"/>
  </w:num>
  <w:num w:numId="32" w16cid:durableId="1835340135">
    <w:abstractNumId w:val="0"/>
  </w:num>
  <w:num w:numId="33" w16cid:durableId="1880818465">
    <w:abstractNumId w:val="0"/>
  </w:num>
  <w:num w:numId="34" w16cid:durableId="867259076">
    <w:abstractNumId w:val="0"/>
  </w:num>
  <w:num w:numId="35" w16cid:durableId="913853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B70"/>
    <w:rsid w:val="0001512A"/>
    <w:rsid w:val="00087FA3"/>
    <w:rsid w:val="000A4679"/>
    <w:rsid w:val="00135B71"/>
    <w:rsid w:val="0016764C"/>
    <w:rsid w:val="0018317C"/>
    <w:rsid w:val="001B1390"/>
    <w:rsid w:val="001E3717"/>
    <w:rsid w:val="001F6C97"/>
    <w:rsid w:val="00204CCD"/>
    <w:rsid w:val="002069CC"/>
    <w:rsid w:val="00217C61"/>
    <w:rsid w:val="002E6B75"/>
    <w:rsid w:val="002F5F2B"/>
    <w:rsid w:val="003F39BF"/>
    <w:rsid w:val="00421DB9"/>
    <w:rsid w:val="0043222B"/>
    <w:rsid w:val="004419C3"/>
    <w:rsid w:val="0044501A"/>
    <w:rsid w:val="00481625"/>
    <w:rsid w:val="00493F25"/>
    <w:rsid w:val="00500755"/>
    <w:rsid w:val="005044FD"/>
    <w:rsid w:val="00567880"/>
    <w:rsid w:val="005B7D17"/>
    <w:rsid w:val="005C5189"/>
    <w:rsid w:val="00643D11"/>
    <w:rsid w:val="00666322"/>
    <w:rsid w:val="006E3BBC"/>
    <w:rsid w:val="006F443D"/>
    <w:rsid w:val="007143FB"/>
    <w:rsid w:val="007203DC"/>
    <w:rsid w:val="007255E5"/>
    <w:rsid w:val="007A12B9"/>
    <w:rsid w:val="007B5D93"/>
    <w:rsid w:val="00814267"/>
    <w:rsid w:val="008166B0"/>
    <w:rsid w:val="00832680"/>
    <w:rsid w:val="00845665"/>
    <w:rsid w:val="008A6780"/>
    <w:rsid w:val="008F2CD3"/>
    <w:rsid w:val="009F7A8F"/>
    <w:rsid w:val="00A23104"/>
    <w:rsid w:val="00A33739"/>
    <w:rsid w:val="00A458AB"/>
    <w:rsid w:val="00A56984"/>
    <w:rsid w:val="00A748FC"/>
    <w:rsid w:val="00AB01B4"/>
    <w:rsid w:val="00AE41D1"/>
    <w:rsid w:val="00AF2B70"/>
    <w:rsid w:val="00B16A2B"/>
    <w:rsid w:val="00B16C02"/>
    <w:rsid w:val="00B87E9C"/>
    <w:rsid w:val="00C27334"/>
    <w:rsid w:val="00CB13A2"/>
    <w:rsid w:val="00D20742"/>
    <w:rsid w:val="00D30F71"/>
    <w:rsid w:val="00D90BDF"/>
    <w:rsid w:val="00DC4DA0"/>
    <w:rsid w:val="00DD591F"/>
    <w:rsid w:val="00DF2F28"/>
    <w:rsid w:val="00DF39C0"/>
    <w:rsid w:val="00E00704"/>
    <w:rsid w:val="00E16C55"/>
    <w:rsid w:val="00E72A67"/>
    <w:rsid w:val="00E84ACD"/>
    <w:rsid w:val="00EA4606"/>
    <w:rsid w:val="00ED04B3"/>
    <w:rsid w:val="00ED0A59"/>
    <w:rsid w:val="00F12A88"/>
    <w:rsid w:val="00F40925"/>
    <w:rsid w:val="00FF4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59F95"/>
  <w15:chartTrackingRefBased/>
  <w15:docId w15:val="{37086975-767A-4D85-AA2B-BCEDA3499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D17"/>
    <w:pPr>
      <w:spacing w:after="0" w:line="240" w:lineRule="auto"/>
    </w:pPr>
    <w:rPr>
      <w:rFonts w:ascii="Arial" w:eastAsia="Times New Roman" w:hAnsi="Arial" w:cs="Times New Roman"/>
      <w:noProof/>
      <w:sz w:val="24"/>
      <w:szCs w:val="20"/>
    </w:rPr>
  </w:style>
  <w:style w:type="paragraph" w:styleId="Heading1">
    <w:name w:val="heading 1"/>
    <w:next w:val="Normal"/>
    <w:link w:val="Heading1Char"/>
    <w:uiPriority w:val="9"/>
    <w:unhideWhenUsed/>
    <w:qFormat/>
    <w:rsid w:val="005B7D17"/>
    <w:pPr>
      <w:keepNext/>
      <w:keepLines/>
      <w:spacing w:after="98"/>
      <w:ind w:left="370" w:hanging="10"/>
      <w:outlineLvl w:val="0"/>
    </w:pPr>
    <w:rPr>
      <w:rFonts w:ascii="Arial" w:eastAsia="Arial" w:hAnsi="Arial" w:cs="Arial"/>
      <w:b/>
      <w:color w:val="0F4F75"/>
      <w:sz w:val="36"/>
      <w:lang w:eastAsia="en-GB"/>
    </w:rPr>
  </w:style>
  <w:style w:type="paragraph" w:styleId="Heading2">
    <w:name w:val="heading 2"/>
    <w:next w:val="Normal"/>
    <w:link w:val="Heading2Char"/>
    <w:uiPriority w:val="9"/>
    <w:unhideWhenUsed/>
    <w:qFormat/>
    <w:rsid w:val="005B7D17"/>
    <w:pPr>
      <w:keepNext/>
      <w:keepLines/>
      <w:spacing w:after="98"/>
      <w:ind w:left="370" w:hanging="10"/>
      <w:outlineLvl w:val="1"/>
    </w:pPr>
    <w:rPr>
      <w:rFonts w:ascii="Arial" w:eastAsia="Arial" w:hAnsi="Arial" w:cs="Arial"/>
      <w:b/>
      <w:color w:val="0F4F75"/>
      <w:sz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419C3"/>
    <w:pPr>
      <w:tabs>
        <w:tab w:val="center" w:pos="4513"/>
        <w:tab w:val="right" w:pos="9026"/>
      </w:tabs>
    </w:pPr>
  </w:style>
  <w:style w:type="character" w:customStyle="1" w:styleId="HeaderChar">
    <w:name w:val="Header Char"/>
    <w:basedOn w:val="DefaultParagraphFont"/>
    <w:link w:val="Header"/>
    <w:uiPriority w:val="99"/>
    <w:rsid w:val="004419C3"/>
  </w:style>
  <w:style w:type="paragraph" w:styleId="Footer">
    <w:name w:val="footer"/>
    <w:basedOn w:val="Normal"/>
    <w:link w:val="FooterChar"/>
    <w:unhideWhenUsed/>
    <w:rsid w:val="004419C3"/>
    <w:pPr>
      <w:tabs>
        <w:tab w:val="center" w:pos="4513"/>
        <w:tab w:val="right" w:pos="9026"/>
      </w:tabs>
    </w:pPr>
  </w:style>
  <w:style w:type="character" w:customStyle="1" w:styleId="FooterChar">
    <w:name w:val="Footer Char"/>
    <w:basedOn w:val="DefaultParagraphFont"/>
    <w:link w:val="Footer"/>
    <w:uiPriority w:val="99"/>
    <w:rsid w:val="004419C3"/>
  </w:style>
  <w:style w:type="character" w:styleId="Hyperlink">
    <w:name w:val="Hyperlink"/>
    <w:basedOn w:val="DefaultParagraphFont"/>
    <w:uiPriority w:val="99"/>
    <w:unhideWhenUsed/>
    <w:rsid w:val="0016764C"/>
    <w:rPr>
      <w:color w:val="0563C1" w:themeColor="hyperlink"/>
      <w:u w:val="single"/>
    </w:rPr>
  </w:style>
  <w:style w:type="paragraph" w:styleId="NoSpacing">
    <w:name w:val="No Spacing"/>
    <w:uiPriority w:val="1"/>
    <w:qFormat/>
    <w:rsid w:val="009F7A8F"/>
    <w:pPr>
      <w:spacing w:after="0" w:line="240" w:lineRule="auto"/>
    </w:pPr>
  </w:style>
  <w:style w:type="character" w:customStyle="1" w:styleId="Heading1Char">
    <w:name w:val="Heading 1 Char"/>
    <w:basedOn w:val="DefaultParagraphFont"/>
    <w:link w:val="Heading1"/>
    <w:uiPriority w:val="9"/>
    <w:rsid w:val="005B7D17"/>
    <w:rPr>
      <w:rFonts w:ascii="Arial" w:eastAsia="Arial" w:hAnsi="Arial" w:cs="Arial"/>
      <w:b/>
      <w:color w:val="0F4F75"/>
      <w:sz w:val="36"/>
      <w:lang w:eastAsia="en-GB"/>
    </w:rPr>
  </w:style>
  <w:style w:type="character" w:customStyle="1" w:styleId="Heading2Char">
    <w:name w:val="Heading 2 Char"/>
    <w:basedOn w:val="DefaultParagraphFont"/>
    <w:link w:val="Heading2"/>
    <w:uiPriority w:val="9"/>
    <w:rsid w:val="005B7D17"/>
    <w:rPr>
      <w:rFonts w:ascii="Arial" w:eastAsia="Arial" w:hAnsi="Arial" w:cs="Arial"/>
      <w:b/>
      <w:color w:val="0F4F75"/>
      <w:sz w:val="36"/>
      <w:lang w:eastAsia="en-GB"/>
    </w:rPr>
  </w:style>
  <w:style w:type="table" w:styleId="TableGrid">
    <w:name w:val="Table Grid"/>
    <w:basedOn w:val="TableNormal"/>
    <w:uiPriority w:val="39"/>
    <w:rsid w:val="005B7D1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7D17"/>
    <w:pPr>
      <w:ind w:left="720"/>
      <w:contextualSpacing/>
    </w:pPr>
  </w:style>
  <w:style w:type="paragraph" w:styleId="PlainText">
    <w:name w:val="Plain Text"/>
    <w:basedOn w:val="Normal"/>
    <w:link w:val="PlainTextChar"/>
    <w:rsid w:val="005B7D17"/>
    <w:rPr>
      <w:rFonts w:ascii="Courier New" w:hAnsi="Courier New"/>
      <w:noProof w:val="0"/>
      <w:sz w:val="20"/>
    </w:rPr>
  </w:style>
  <w:style w:type="character" w:customStyle="1" w:styleId="PlainTextChar">
    <w:name w:val="Plain Text Char"/>
    <w:basedOn w:val="DefaultParagraphFont"/>
    <w:link w:val="PlainText"/>
    <w:rsid w:val="005B7D17"/>
    <w:rPr>
      <w:rFonts w:ascii="Courier New" w:eastAsia="Times New Roman" w:hAnsi="Courier New" w:cs="Times New Roman"/>
      <w:sz w:val="20"/>
      <w:szCs w:val="20"/>
    </w:rPr>
  </w:style>
  <w:style w:type="paragraph" w:styleId="CommentText">
    <w:name w:val="annotation text"/>
    <w:basedOn w:val="Normal"/>
    <w:link w:val="CommentTextChar"/>
    <w:uiPriority w:val="99"/>
    <w:rsid w:val="005B7D17"/>
    <w:pPr>
      <w:widowControl w:val="0"/>
      <w:overflowPunct w:val="0"/>
      <w:autoSpaceDE w:val="0"/>
      <w:autoSpaceDN w:val="0"/>
      <w:adjustRightInd w:val="0"/>
      <w:textAlignment w:val="baseline"/>
    </w:pPr>
    <w:rPr>
      <w:noProof w:val="0"/>
      <w:sz w:val="20"/>
    </w:rPr>
  </w:style>
  <w:style w:type="character" w:customStyle="1" w:styleId="CommentTextChar">
    <w:name w:val="Comment Text Char"/>
    <w:basedOn w:val="DefaultParagraphFont"/>
    <w:link w:val="CommentText"/>
    <w:uiPriority w:val="99"/>
    <w:rsid w:val="005B7D17"/>
    <w:rPr>
      <w:rFonts w:ascii="Arial" w:eastAsia="Times New Roman" w:hAnsi="Arial" w:cs="Times New Roman"/>
      <w:sz w:val="20"/>
      <w:szCs w:val="20"/>
    </w:rPr>
  </w:style>
  <w:style w:type="paragraph" w:customStyle="1" w:styleId="paragraph">
    <w:name w:val="paragraph"/>
    <w:basedOn w:val="Normal"/>
    <w:rsid w:val="005B7D17"/>
    <w:pPr>
      <w:spacing w:before="100" w:beforeAutospacing="1" w:after="100" w:afterAutospacing="1"/>
    </w:pPr>
    <w:rPr>
      <w:rFonts w:ascii="Times New Roman" w:hAnsi="Times New Roman"/>
      <w:noProof w:val="0"/>
      <w:szCs w:val="24"/>
      <w:lang w:eastAsia="en-GB"/>
    </w:rPr>
  </w:style>
  <w:style w:type="character" w:customStyle="1" w:styleId="normaltextrun">
    <w:name w:val="normaltextrun"/>
    <w:basedOn w:val="DefaultParagraphFont"/>
    <w:rsid w:val="005B7D17"/>
  </w:style>
  <w:style w:type="character" w:styleId="FollowedHyperlink">
    <w:name w:val="FollowedHyperlink"/>
    <w:basedOn w:val="DefaultParagraphFont"/>
    <w:uiPriority w:val="99"/>
    <w:semiHidden/>
    <w:unhideWhenUsed/>
    <w:rsid w:val="005B7D17"/>
    <w:rPr>
      <w:color w:val="954F72" w:themeColor="followedHyperlink"/>
      <w:u w:val="single"/>
    </w:rPr>
  </w:style>
  <w:style w:type="character" w:customStyle="1" w:styleId="eop">
    <w:name w:val="eop"/>
    <w:basedOn w:val="DefaultParagraphFont"/>
    <w:rsid w:val="0044501A"/>
  </w:style>
  <w:style w:type="paragraph" w:styleId="ListBullet">
    <w:name w:val="List Bullet"/>
    <w:basedOn w:val="Normal"/>
    <w:uiPriority w:val="99"/>
    <w:unhideWhenUsed/>
    <w:rsid w:val="0043222B"/>
    <w:pPr>
      <w:numPr>
        <w:numId w:val="31"/>
      </w:numPr>
      <w:spacing w:after="200" w:line="276" w:lineRule="auto"/>
      <w:contextualSpacing/>
    </w:pPr>
    <w:rPr>
      <w:rFonts w:asciiTheme="minorHAnsi" w:eastAsiaTheme="minorEastAsia"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04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brindisheschools.org/" TargetMode="External"/><Relationship Id="rId1" Type="http://schemas.openxmlformats.org/officeDocument/2006/relationships/hyperlink" Target="mailto:rwaite@brindisheschool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85D36-1666-468D-B631-1475C47C1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1265</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hahsan.209</dc:creator>
  <cp:keywords/>
  <dc:description/>
  <cp:lastModifiedBy>Z Ukoko (BF)</cp:lastModifiedBy>
  <cp:revision>5</cp:revision>
  <cp:lastPrinted>2022-08-09T11:03:00Z</cp:lastPrinted>
  <dcterms:created xsi:type="dcterms:W3CDTF">2026-07-27T10:31:00Z</dcterms:created>
  <dcterms:modified xsi:type="dcterms:W3CDTF">2026-11-05T08:53:00Z</dcterms:modified>
</cp:coreProperties>
</file>